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D2" w:rsidRDefault="004657D2" w:rsidP="00E1493D">
      <w:pPr>
        <w:jc w:val="right"/>
      </w:pPr>
    </w:p>
    <w:p w:rsidR="004657D2" w:rsidRPr="00CD646C" w:rsidRDefault="004657D2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  <w:t>УТВЕРЖДАЮ:</w:t>
      </w:r>
    </w:p>
    <w:p w:rsidR="004657D2" w:rsidRPr="00CD646C" w:rsidRDefault="004657D2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  <w:t>Начальник управления потребительского рынка</w:t>
      </w:r>
    </w:p>
    <w:p w:rsidR="004657D2" w:rsidRPr="00CD646C" w:rsidRDefault="004657D2" w:rsidP="00E1493D">
      <w:pPr>
        <w:widowControl w:val="0"/>
        <w:jc w:val="right"/>
        <w:rPr>
          <w:bCs/>
        </w:rPr>
      </w:pPr>
      <w:r w:rsidRPr="00CD646C">
        <w:rPr>
          <w:bCs/>
        </w:rPr>
        <w:t>и ценовой политики Липецкой области</w:t>
      </w:r>
    </w:p>
    <w:p w:rsidR="004657D2" w:rsidRPr="00CD646C" w:rsidRDefault="004657D2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  <w:t>___________________Ю.С. Букреев</w:t>
      </w:r>
    </w:p>
    <w:p w:rsidR="004657D2" w:rsidRPr="00CD646C" w:rsidRDefault="004657D2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  <w:t>«____»_______________2020 г.</w:t>
      </w:r>
    </w:p>
    <w:p w:rsidR="004657D2" w:rsidRPr="00CD646C" w:rsidRDefault="004657D2" w:rsidP="002A386B">
      <w:pPr>
        <w:widowControl w:val="0"/>
        <w:rPr>
          <w:b/>
          <w:bCs/>
        </w:rPr>
      </w:pPr>
    </w:p>
    <w:p w:rsidR="004657D2" w:rsidRDefault="004657D2" w:rsidP="002A386B">
      <w:pPr>
        <w:widowControl w:val="0"/>
        <w:ind w:firstLine="567"/>
        <w:jc w:val="center"/>
        <w:rPr>
          <w:b/>
          <w:bCs/>
        </w:rPr>
      </w:pPr>
    </w:p>
    <w:p w:rsidR="004657D2" w:rsidRDefault="004657D2" w:rsidP="002A386B">
      <w:pPr>
        <w:widowControl w:val="0"/>
        <w:ind w:firstLine="567"/>
        <w:jc w:val="center"/>
        <w:rPr>
          <w:b/>
          <w:bCs/>
        </w:rPr>
      </w:pPr>
    </w:p>
    <w:p w:rsidR="004657D2" w:rsidRPr="006646E5" w:rsidRDefault="004657D2" w:rsidP="002A386B">
      <w:pPr>
        <w:widowControl w:val="0"/>
        <w:ind w:firstLine="567"/>
        <w:jc w:val="center"/>
        <w:rPr>
          <w:b/>
          <w:bCs/>
        </w:rPr>
      </w:pPr>
      <w:r>
        <w:rPr>
          <w:b/>
          <w:bCs/>
        </w:rPr>
        <w:t>АУКЦИОННАЯ</w:t>
      </w:r>
      <w:r w:rsidRPr="006646E5">
        <w:rPr>
          <w:b/>
          <w:bCs/>
        </w:rPr>
        <w:t xml:space="preserve"> ДОКУМЕНТАЦИЯ</w:t>
      </w:r>
    </w:p>
    <w:p w:rsidR="004657D2" w:rsidRPr="006646E5" w:rsidRDefault="004657D2" w:rsidP="002A386B">
      <w:pPr>
        <w:widowControl w:val="0"/>
        <w:tabs>
          <w:tab w:val="left" w:pos="8647"/>
        </w:tabs>
        <w:jc w:val="both"/>
        <w:rPr>
          <w:b/>
          <w:bCs/>
        </w:rPr>
      </w:pP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  <w:r>
        <w:rPr>
          <w:b/>
          <w:bCs/>
        </w:rPr>
        <w:t xml:space="preserve">по </w:t>
      </w:r>
      <w:r w:rsidRPr="007C1342">
        <w:rPr>
          <w:b/>
          <w:bCs/>
        </w:rPr>
        <w:t>проведени</w:t>
      </w:r>
      <w:r>
        <w:rPr>
          <w:b/>
          <w:bCs/>
        </w:rPr>
        <w:t>ю аукциона</w:t>
      </w:r>
      <w:r w:rsidRPr="007C1342">
        <w:rPr>
          <w:b/>
          <w:bCs/>
        </w:rPr>
        <w:t xml:space="preserve"> на право заключения договора на установку и эксплуатацию рекламной конструкции на земельн</w:t>
      </w:r>
      <w:r>
        <w:rPr>
          <w:b/>
          <w:bCs/>
        </w:rPr>
        <w:t>ом</w:t>
      </w:r>
      <w:r w:rsidRPr="007C1342">
        <w:rPr>
          <w:b/>
          <w:bCs/>
        </w:rPr>
        <w:t xml:space="preserve"> участк</w:t>
      </w:r>
      <w:r>
        <w:rPr>
          <w:b/>
          <w:bCs/>
        </w:rPr>
        <w:t>е</w:t>
      </w:r>
      <w:r w:rsidRPr="007C1342">
        <w:rPr>
          <w:b/>
          <w:bCs/>
        </w:rPr>
        <w:t>, находящ</w:t>
      </w:r>
      <w:r>
        <w:rPr>
          <w:b/>
          <w:bCs/>
        </w:rPr>
        <w:t>емся</w:t>
      </w:r>
      <w:r w:rsidRPr="007C1342">
        <w:rPr>
          <w:b/>
          <w:bCs/>
        </w:rPr>
        <w:t xml:space="preserve"> в государственной собственности Липецкой области</w:t>
      </w: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4657D2" w:rsidRPr="00362ABF" w:rsidRDefault="004657D2" w:rsidP="002A386B">
      <w:pPr>
        <w:pStyle w:val="a8"/>
        <w:ind w:firstLine="708"/>
        <w:jc w:val="both"/>
        <w:rPr>
          <w:b/>
          <w:bCs/>
          <w:sz w:val="28"/>
          <w:szCs w:val="28"/>
        </w:rPr>
      </w:pPr>
      <w:proofErr w:type="gramStart"/>
      <w:r w:rsidRPr="00362ABF">
        <w:rPr>
          <w:sz w:val="28"/>
          <w:szCs w:val="28"/>
        </w:rPr>
        <w:t xml:space="preserve">В соответствии с приказом управления потребительского рынка и ценовой политики Липецкой области </w:t>
      </w:r>
      <w:r w:rsidRPr="00441F7E">
        <w:rPr>
          <w:sz w:val="28"/>
          <w:szCs w:val="28"/>
        </w:rPr>
        <w:t xml:space="preserve">от </w:t>
      </w:r>
      <w:r w:rsidR="00817CEB" w:rsidRPr="00441F7E">
        <w:rPr>
          <w:sz w:val="28"/>
          <w:szCs w:val="28"/>
        </w:rPr>
        <w:t>0</w:t>
      </w:r>
      <w:r w:rsidR="00441F7E" w:rsidRPr="00441F7E">
        <w:rPr>
          <w:sz w:val="28"/>
          <w:szCs w:val="28"/>
        </w:rPr>
        <w:t>9</w:t>
      </w:r>
      <w:r w:rsidRPr="00441F7E">
        <w:rPr>
          <w:sz w:val="28"/>
          <w:szCs w:val="28"/>
        </w:rPr>
        <w:t>.1</w:t>
      </w:r>
      <w:r w:rsidR="00817CEB" w:rsidRPr="00441F7E">
        <w:rPr>
          <w:sz w:val="28"/>
          <w:szCs w:val="28"/>
        </w:rPr>
        <w:t>1</w:t>
      </w:r>
      <w:r w:rsidRPr="00441F7E">
        <w:rPr>
          <w:sz w:val="28"/>
          <w:szCs w:val="28"/>
        </w:rPr>
        <w:t>.2020 №</w:t>
      </w:r>
      <w:r w:rsidR="00441F7E">
        <w:rPr>
          <w:sz w:val="28"/>
          <w:szCs w:val="28"/>
        </w:rPr>
        <w:t xml:space="preserve"> 181</w:t>
      </w:r>
      <w:r w:rsidRPr="00313B46">
        <w:rPr>
          <w:sz w:val="28"/>
          <w:szCs w:val="28"/>
        </w:rPr>
        <w:t xml:space="preserve"> «</w:t>
      </w:r>
      <w:r w:rsidRPr="00362ABF">
        <w:rPr>
          <w:sz w:val="28"/>
          <w:szCs w:val="28"/>
        </w:rPr>
        <w:t>О проведении аукциона на право заключения договора на установку и эксплуатацию рекламной конструкции» управление потребительского рынка и ценовой политики Липецкой области проводит аукцион в открытой форме на право</w:t>
      </w:r>
      <w:r w:rsidRPr="00362ABF">
        <w:rPr>
          <w:b/>
          <w:sz w:val="28"/>
          <w:szCs w:val="28"/>
        </w:rPr>
        <w:t xml:space="preserve"> </w:t>
      </w:r>
      <w:r w:rsidRPr="00362ABF">
        <w:rPr>
          <w:sz w:val="28"/>
          <w:szCs w:val="28"/>
        </w:rPr>
        <w:t>заключения договора</w:t>
      </w:r>
      <w:r w:rsidRPr="00362ABF">
        <w:rPr>
          <w:b/>
          <w:sz w:val="28"/>
          <w:szCs w:val="28"/>
        </w:rPr>
        <w:t xml:space="preserve"> </w:t>
      </w:r>
      <w:r w:rsidRPr="00362ABF">
        <w:rPr>
          <w:sz w:val="28"/>
          <w:szCs w:val="28"/>
        </w:rPr>
        <w:t>на установку и эксплуатацию рекламной конструкции на земельном участке, находящемся в государственной собственности Липецкой области</w:t>
      </w:r>
      <w:proofErr w:type="gramEnd"/>
      <w:r w:rsidRPr="00362ABF">
        <w:rPr>
          <w:sz w:val="28"/>
          <w:szCs w:val="28"/>
        </w:rPr>
        <w:t xml:space="preserve"> (далее – Договор).</w:t>
      </w: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  <w:r>
        <w:rPr>
          <w:b/>
          <w:bCs/>
        </w:rPr>
        <w:t>1. Общие сведения</w:t>
      </w: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4657D2" w:rsidRDefault="004657D2" w:rsidP="00E675C2">
      <w:pPr>
        <w:jc w:val="both"/>
      </w:pPr>
      <w:r>
        <w:rPr>
          <w:b/>
        </w:rPr>
        <w:tab/>
      </w:r>
      <w:r w:rsidRPr="00D41EDA">
        <w:rPr>
          <w:b/>
        </w:rPr>
        <w:t>Организатор аукциона:</w:t>
      </w:r>
      <w:r>
        <w:t xml:space="preserve"> у</w:t>
      </w:r>
      <w:r w:rsidRPr="00162E10">
        <w:t>правление потребительского рынка и це</w:t>
      </w:r>
      <w:r>
        <w:t>новой политики Липецкой области.</w:t>
      </w:r>
    </w:p>
    <w:p w:rsidR="004657D2" w:rsidRDefault="004657D2" w:rsidP="00E675C2">
      <w:pPr>
        <w:ind w:firstLine="720"/>
        <w:jc w:val="both"/>
      </w:pPr>
      <w:r>
        <w:t>Место нахождения и п</w:t>
      </w:r>
      <w:r w:rsidRPr="00162E10">
        <w:t xml:space="preserve">очтовый адрес: </w:t>
      </w:r>
      <w:smartTag w:uri="urn:schemas-microsoft-com:office:smarttags" w:element="metricconverter">
        <w:smartTagPr>
          <w:attr w:name="ProductID" w:val="398050, г"/>
        </w:smartTagPr>
        <w:r w:rsidRPr="00162E10">
          <w:t>398050, г</w:t>
        </w:r>
      </w:smartTag>
      <w:r w:rsidRPr="00162E10">
        <w:t>. Липецк, пл. Плеханова, д.</w:t>
      </w:r>
      <w:r>
        <w:t> </w:t>
      </w:r>
      <w:r w:rsidRPr="00162E10">
        <w:t>1</w:t>
      </w:r>
      <w:r>
        <w:t>.</w:t>
      </w:r>
    </w:p>
    <w:p w:rsidR="004657D2" w:rsidRDefault="004657D2" w:rsidP="00E675C2">
      <w:pPr>
        <w:ind w:firstLine="720"/>
        <w:jc w:val="both"/>
      </w:pPr>
      <w:r>
        <w:t>Адрес э</w:t>
      </w:r>
      <w:r w:rsidRPr="00162E10">
        <w:t>лектронн</w:t>
      </w:r>
      <w:r>
        <w:t>ой</w:t>
      </w:r>
      <w:r w:rsidRPr="00162E10">
        <w:t xml:space="preserve"> почт</w:t>
      </w:r>
      <w:r>
        <w:t>ы:</w:t>
      </w:r>
      <w:r w:rsidRPr="00162E10">
        <w:t xml:space="preserve"> </w:t>
      </w:r>
      <w:hyperlink r:id="rId6" w:history="1">
        <w:r w:rsidRPr="00F45E18">
          <w:rPr>
            <w:rStyle w:val="a7"/>
            <w:lang w:val="en-US"/>
          </w:rPr>
          <w:t>td</w:t>
        </w:r>
        <w:r w:rsidRPr="00F45E18">
          <w:rPr>
            <w:rStyle w:val="a7"/>
          </w:rPr>
          <w:t>@admlr.lipetsk.ru</w:t>
        </w:r>
      </w:hyperlink>
      <w:r w:rsidRPr="00162E10">
        <w:t>, телефон</w:t>
      </w:r>
      <w:r>
        <w:t>:</w:t>
      </w:r>
      <w:r w:rsidRPr="00162E10">
        <w:t xml:space="preserve"> (4742) 72-03-22.</w:t>
      </w:r>
    </w:p>
    <w:p w:rsidR="004657D2" w:rsidRDefault="004657D2" w:rsidP="00E675C2">
      <w:pPr>
        <w:ind w:firstLine="720"/>
        <w:jc w:val="both"/>
      </w:pPr>
    </w:p>
    <w:p w:rsidR="004657D2" w:rsidRPr="006B140E" w:rsidRDefault="004657D2" w:rsidP="00E675C2">
      <w:pPr>
        <w:ind w:firstLine="720"/>
        <w:jc w:val="both"/>
      </w:pPr>
      <w:r>
        <w:rPr>
          <w:b/>
        </w:rPr>
        <w:t>Место проведения аукциона:</w:t>
      </w:r>
      <w:r w:rsidRPr="00583A3C">
        <w:t xml:space="preserve"> г. Липецк, </w:t>
      </w:r>
      <w:r>
        <w:t>пл</w:t>
      </w:r>
      <w:r w:rsidRPr="00583A3C">
        <w:t xml:space="preserve">. </w:t>
      </w:r>
      <w:r>
        <w:t>Плеханова</w:t>
      </w:r>
      <w:r w:rsidRPr="00583A3C">
        <w:t xml:space="preserve">, д. </w:t>
      </w:r>
      <w:r>
        <w:t>1</w:t>
      </w:r>
      <w:r w:rsidRPr="00583A3C">
        <w:t>, 3 этаж</w:t>
      </w:r>
      <w:r>
        <w:t xml:space="preserve">, </w:t>
      </w:r>
      <w:r w:rsidRPr="00313B46">
        <w:t>каб.331.</w:t>
      </w:r>
    </w:p>
    <w:p w:rsidR="004657D2" w:rsidRDefault="004657D2" w:rsidP="00E675C2">
      <w:pPr>
        <w:ind w:firstLine="720"/>
        <w:jc w:val="both"/>
        <w:rPr>
          <w:b/>
        </w:rPr>
      </w:pPr>
    </w:p>
    <w:p w:rsidR="004657D2" w:rsidRPr="00F9673B" w:rsidRDefault="004657D2" w:rsidP="00E811A7">
      <w:pPr>
        <w:ind w:firstLine="720"/>
        <w:jc w:val="both"/>
      </w:pPr>
      <w:r>
        <w:rPr>
          <w:b/>
        </w:rPr>
        <w:t>Дата и в</w:t>
      </w:r>
      <w:r w:rsidRPr="00060A8F">
        <w:rPr>
          <w:b/>
        </w:rPr>
        <w:t>ремя</w:t>
      </w:r>
      <w:r w:rsidRPr="00F9673B">
        <w:t xml:space="preserve"> </w:t>
      </w:r>
      <w:r w:rsidRPr="00F301F5">
        <w:rPr>
          <w:b/>
        </w:rPr>
        <w:t>проведения аукциона</w:t>
      </w:r>
      <w:r w:rsidRPr="00441F7E">
        <w:rPr>
          <w:b/>
        </w:rPr>
        <w:t>:</w:t>
      </w:r>
      <w:r w:rsidRPr="00441F7E">
        <w:t xml:space="preserve"> </w:t>
      </w:r>
      <w:r w:rsidR="00D16E25" w:rsidRPr="00441F7E">
        <w:t>10</w:t>
      </w:r>
      <w:r w:rsidRPr="00441F7E">
        <w:t xml:space="preserve"> декабря 2020 года</w:t>
      </w:r>
    </w:p>
    <w:p w:rsidR="004657D2" w:rsidRPr="00F9673B" w:rsidRDefault="004657D2" w:rsidP="00E811A7">
      <w:pPr>
        <w:tabs>
          <w:tab w:val="left" w:pos="851"/>
        </w:tabs>
      </w:pPr>
      <w:r>
        <w:t xml:space="preserve">- </w:t>
      </w:r>
      <w:r w:rsidRPr="00F9673B">
        <w:t xml:space="preserve">по Лоту № 1 – в </w:t>
      </w:r>
      <w:r>
        <w:t>10</w:t>
      </w:r>
      <w:r w:rsidRPr="00F9673B">
        <w:t xml:space="preserve"> часов </w:t>
      </w:r>
      <w:r>
        <w:t>00</w:t>
      </w:r>
      <w:r w:rsidRPr="00F9673B">
        <w:t xml:space="preserve"> минут по московскому времени,</w:t>
      </w:r>
    </w:p>
    <w:p w:rsidR="004657D2" w:rsidRPr="00F9673B" w:rsidRDefault="004657D2" w:rsidP="00E811A7">
      <w:pPr>
        <w:tabs>
          <w:tab w:val="left" w:pos="851"/>
        </w:tabs>
      </w:pPr>
      <w:r>
        <w:t xml:space="preserve">- </w:t>
      </w:r>
      <w:r w:rsidRPr="00F9673B">
        <w:t>по Лоту № 2 – в 1</w:t>
      </w:r>
      <w:r>
        <w:t>0</w:t>
      </w:r>
      <w:r w:rsidRPr="00F9673B">
        <w:t xml:space="preserve"> часов </w:t>
      </w:r>
      <w:r>
        <w:t>15</w:t>
      </w:r>
      <w:r w:rsidRPr="00F9673B">
        <w:t xml:space="preserve"> минут по московскому времени,</w:t>
      </w:r>
    </w:p>
    <w:p w:rsidR="004657D2" w:rsidRPr="00F9673B" w:rsidRDefault="004657D2" w:rsidP="00E811A7">
      <w:pPr>
        <w:jc w:val="both"/>
      </w:pPr>
      <w:r>
        <w:t xml:space="preserve">- </w:t>
      </w:r>
      <w:r w:rsidRPr="00F9673B">
        <w:t>по</w:t>
      </w:r>
      <w:r>
        <w:t xml:space="preserve"> </w:t>
      </w:r>
      <w:r w:rsidRPr="00F9673B">
        <w:t>Лоту</w:t>
      </w:r>
      <w:r>
        <w:t xml:space="preserve"> </w:t>
      </w:r>
      <w:r w:rsidRPr="00F9673B">
        <w:t>№</w:t>
      </w:r>
      <w:r>
        <w:t xml:space="preserve"> </w:t>
      </w:r>
      <w:r w:rsidRPr="00F9673B">
        <w:t xml:space="preserve">3 – в </w:t>
      </w:r>
      <w:r>
        <w:t>10</w:t>
      </w:r>
      <w:r w:rsidRPr="00F9673B">
        <w:t xml:space="preserve"> часов </w:t>
      </w:r>
      <w:r>
        <w:t>30</w:t>
      </w:r>
      <w:r w:rsidRPr="00F9673B">
        <w:t xml:space="preserve"> минут по московскому времени,</w:t>
      </w:r>
    </w:p>
    <w:p w:rsidR="004657D2" w:rsidRPr="00F9673B" w:rsidRDefault="004657D2" w:rsidP="00E811A7">
      <w:pPr>
        <w:tabs>
          <w:tab w:val="left" w:pos="851"/>
        </w:tabs>
      </w:pPr>
      <w:r>
        <w:t xml:space="preserve">- </w:t>
      </w:r>
      <w:r w:rsidRPr="00F9673B">
        <w:t>по Лоту №</w:t>
      </w:r>
      <w:r>
        <w:t xml:space="preserve"> 4 – </w:t>
      </w:r>
      <w:r w:rsidRPr="00F9673B">
        <w:t xml:space="preserve">в </w:t>
      </w:r>
      <w:r>
        <w:t>10</w:t>
      </w:r>
      <w:r w:rsidRPr="00F9673B">
        <w:t xml:space="preserve"> часов </w:t>
      </w:r>
      <w:r>
        <w:t>4</w:t>
      </w:r>
      <w:r w:rsidRPr="00F9673B">
        <w:t>5 минут по московскому времени,</w:t>
      </w:r>
    </w:p>
    <w:p w:rsidR="004657D2" w:rsidRPr="00F9673B" w:rsidRDefault="004657D2" w:rsidP="00E811A7">
      <w:pPr>
        <w:tabs>
          <w:tab w:val="left" w:pos="851"/>
        </w:tabs>
      </w:pPr>
      <w:r>
        <w:t xml:space="preserve">- </w:t>
      </w:r>
      <w:r w:rsidRPr="00F9673B">
        <w:t>по Лоту</w:t>
      </w:r>
      <w:r>
        <w:t xml:space="preserve"> </w:t>
      </w:r>
      <w:r w:rsidRPr="00F9673B">
        <w:t xml:space="preserve">№ 5 – в </w:t>
      </w:r>
      <w:r>
        <w:t>11</w:t>
      </w:r>
      <w:r w:rsidRPr="00F9673B">
        <w:t xml:space="preserve"> часов </w:t>
      </w:r>
      <w:r>
        <w:t>0</w:t>
      </w:r>
      <w:r w:rsidRPr="00F9673B">
        <w:t>0 минут по московскому времени,</w:t>
      </w:r>
    </w:p>
    <w:p w:rsidR="004657D2" w:rsidRPr="00F9673B" w:rsidRDefault="004657D2" w:rsidP="00E811A7">
      <w:pPr>
        <w:jc w:val="both"/>
      </w:pPr>
      <w:r>
        <w:t xml:space="preserve">- </w:t>
      </w:r>
      <w:r w:rsidRPr="00F9673B">
        <w:t>по Лоту</w:t>
      </w:r>
      <w:r>
        <w:t xml:space="preserve"> </w:t>
      </w:r>
      <w:r w:rsidRPr="00F9673B">
        <w:t>№ 6 – в 1</w:t>
      </w:r>
      <w:r>
        <w:t>1</w:t>
      </w:r>
      <w:r w:rsidRPr="00F9673B">
        <w:t xml:space="preserve"> часов </w:t>
      </w:r>
      <w:r>
        <w:t>1</w:t>
      </w:r>
      <w:r w:rsidRPr="00F9673B">
        <w:t>5 минут по московскому времени.</w:t>
      </w:r>
    </w:p>
    <w:p w:rsidR="004657D2" w:rsidRDefault="004657D2" w:rsidP="002A386B">
      <w:pPr>
        <w:ind w:firstLine="720"/>
        <w:jc w:val="both"/>
      </w:pPr>
    </w:p>
    <w:p w:rsidR="004657D2" w:rsidRDefault="004657D2" w:rsidP="002A386B">
      <w:pPr>
        <w:ind w:firstLine="720"/>
        <w:jc w:val="both"/>
      </w:pPr>
      <w:r w:rsidRPr="00583A3C">
        <w:t xml:space="preserve">Аукцион является </w:t>
      </w:r>
      <w:r w:rsidRPr="00162322">
        <w:t>открытым</w:t>
      </w:r>
      <w:r w:rsidRPr="00583A3C">
        <w:t xml:space="preserve"> по составу участников и по форме подачи предложений.</w:t>
      </w:r>
    </w:p>
    <w:p w:rsidR="004657D2" w:rsidRDefault="004657D2" w:rsidP="002A386B">
      <w:pPr>
        <w:ind w:firstLine="720"/>
        <w:jc w:val="both"/>
      </w:pPr>
      <w:r w:rsidRPr="001D1FA3">
        <w:t>Победителем аукциона признается лицо, предложившее наиболее высокую цену за предмет аукциона (лот).</w:t>
      </w:r>
    </w:p>
    <w:p w:rsidR="004657D2" w:rsidRDefault="004657D2" w:rsidP="002A386B">
      <w:pPr>
        <w:ind w:firstLine="720"/>
        <w:jc w:val="both"/>
      </w:pPr>
      <w:r w:rsidRPr="001D1FA3">
        <w:t>Организатор аукциона вправе принять решение о внесении изменений в извещение</w:t>
      </w:r>
      <w:r>
        <w:t xml:space="preserve"> о проведении аукциона (далее – извещение)</w:t>
      </w:r>
      <w:r w:rsidRPr="001D1FA3">
        <w:t xml:space="preserve"> и в аукционную </w:t>
      </w:r>
      <w:r w:rsidRPr="001D1FA3">
        <w:lastRenderedPageBreak/>
        <w:t>документацию не позднее, чем за пять дней до даты окончания подачи заявок на участие в аукционе.</w:t>
      </w:r>
    </w:p>
    <w:p w:rsidR="004657D2" w:rsidRPr="001D1FA3" w:rsidRDefault="004657D2" w:rsidP="002A386B">
      <w:pPr>
        <w:ind w:firstLine="720"/>
        <w:jc w:val="both"/>
      </w:pPr>
      <w:r w:rsidRPr="001D1FA3">
        <w:rPr>
          <w:color w:val="auto"/>
        </w:rPr>
        <w:t>Организатор аукциона вправе отказаться от проведения аукциона не позднее, чем за три дня до даты проведения аукциона.</w:t>
      </w:r>
    </w:p>
    <w:p w:rsidR="004657D2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4657D2" w:rsidRPr="00322210" w:rsidRDefault="004657D2" w:rsidP="002A386B">
      <w:pPr>
        <w:widowControl w:val="0"/>
        <w:tabs>
          <w:tab w:val="left" w:pos="8647"/>
        </w:tabs>
        <w:jc w:val="center"/>
        <w:rPr>
          <w:b/>
          <w:bCs/>
        </w:rPr>
      </w:pPr>
      <w:r>
        <w:rPr>
          <w:b/>
          <w:bCs/>
        </w:rPr>
        <w:t>2. Предмет аукциона</w:t>
      </w:r>
    </w:p>
    <w:p w:rsidR="004657D2" w:rsidRPr="006646E5" w:rsidRDefault="004657D2" w:rsidP="002A386B">
      <w:pPr>
        <w:widowControl w:val="0"/>
        <w:tabs>
          <w:tab w:val="left" w:pos="8647"/>
        </w:tabs>
        <w:ind w:firstLine="567"/>
        <w:contextualSpacing/>
        <w:jc w:val="center"/>
        <w:rPr>
          <w:b/>
          <w:bCs/>
        </w:rPr>
      </w:pPr>
    </w:p>
    <w:p w:rsidR="004657D2" w:rsidRDefault="004657D2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  <w:r>
        <w:t xml:space="preserve">2.1. </w:t>
      </w:r>
      <w:r w:rsidRPr="004F5993">
        <w:t>Предмет аукциона – право</w:t>
      </w:r>
      <w:r w:rsidRPr="004F5993">
        <w:rPr>
          <w:b/>
        </w:rPr>
        <w:t xml:space="preserve"> </w:t>
      </w:r>
      <w:r w:rsidRPr="004F5993">
        <w:t>заключения Договора</w:t>
      </w:r>
      <w:r>
        <w:t xml:space="preserve"> по</w:t>
      </w:r>
      <w:r w:rsidRPr="004F5993">
        <w:rPr>
          <w:b/>
        </w:rPr>
        <w:t xml:space="preserve"> </w:t>
      </w:r>
      <w:r w:rsidRPr="004F5993">
        <w:t>л</w:t>
      </w:r>
      <w:r>
        <w:t xml:space="preserve">отам, указанным в таблице 1, </w:t>
      </w:r>
      <w:r w:rsidRPr="00FF0107">
        <w:rPr>
          <w:bCs/>
        </w:rPr>
        <w:t>в соответствии со схемой расположения рекламных конструкций на территории Елецкого муниципального района, утвержденной постановлением администрации Елецкого муниципального района от 20.06.2018 № 347 «Об утверждении схемы расположения рекламных конструкций на территории Елецкого района» (в ред. от 23.04.2019) (далее – Схема).</w:t>
      </w:r>
    </w:p>
    <w:p w:rsidR="004657D2" w:rsidRDefault="004657D2" w:rsidP="002A386B">
      <w:pPr>
        <w:shd w:val="clear" w:color="auto" w:fill="FFFFFF"/>
        <w:tabs>
          <w:tab w:val="left" w:pos="1008"/>
        </w:tabs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0"/>
        <w:gridCol w:w="1057"/>
        <w:gridCol w:w="2179"/>
        <w:gridCol w:w="2409"/>
        <w:gridCol w:w="2483"/>
        <w:gridCol w:w="1486"/>
      </w:tblGrid>
      <w:tr w:rsidR="004657D2" w:rsidRPr="00C93B02" w:rsidTr="001F28FE">
        <w:trPr>
          <w:trHeight w:val="1792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b/>
                <w:sz w:val="22"/>
                <w:szCs w:val="22"/>
              </w:rPr>
            </w:pPr>
            <w:r w:rsidRPr="00C93B02">
              <w:rPr>
                <w:b/>
                <w:sz w:val="22"/>
                <w:szCs w:val="22"/>
              </w:rPr>
              <w:t>Лот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3B02">
              <w:rPr>
                <w:b/>
                <w:bCs/>
                <w:color w:val="auto"/>
                <w:sz w:val="22"/>
                <w:szCs w:val="22"/>
              </w:rPr>
              <w:t>№ точки на карте Схемы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3B02">
              <w:rPr>
                <w:b/>
                <w:bCs/>
                <w:color w:val="auto"/>
                <w:sz w:val="22"/>
                <w:szCs w:val="22"/>
              </w:rPr>
              <w:t>Адрес места установки рекламной конструкции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</w:t>
            </w:r>
            <w:r w:rsidRPr="00C93B02">
              <w:rPr>
                <w:b/>
                <w:sz w:val="22"/>
                <w:szCs w:val="22"/>
              </w:rPr>
              <w:t xml:space="preserve"> рекламной конструкции</w:t>
            </w:r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b/>
                <w:sz w:val="22"/>
                <w:szCs w:val="22"/>
              </w:rPr>
            </w:pPr>
            <w:r w:rsidRPr="00C93B02">
              <w:rPr>
                <w:b/>
                <w:sz w:val="22"/>
                <w:szCs w:val="22"/>
              </w:rPr>
              <w:t>Расстояние от края рекламной конструкции до кромки асфальтобетонного покрытия (координаты)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b/>
                <w:sz w:val="22"/>
                <w:szCs w:val="22"/>
              </w:rPr>
            </w:pPr>
            <w:r w:rsidRPr="00C93B02">
              <w:rPr>
                <w:b/>
                <w:sz w:val="22"/>
                <w:szCs w:val="22"/>
              </w:rPr>
              <w:t>Срок заключения Договора, лет</w:t>
            </w:r>
          </w:p>
        </w:tc>
      </w:tr>
      <w:tr w:rsidR="004657D2" w:rsidRPr="00C93B02" w:rsidTr="001F28FE">
        <w:trPr>
          <w:trHeight w:val="1534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1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18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г.Ельцу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+ 400 право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 xml:space="preserve">двусторонний симметричный рекламный щит с размером информационного поля 6 х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93B02">
                <w:rPr>
                  <w:bCs/>
                  <w:sz w:val="22"/>
                  <w:szCs w:val="22"/>
                </w:rPr>
                <w:t>3 м</w:t>
              </w:r>
            </w:smartTag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93B02">
                <w:rPr>
                  <w:sz w:val="22"/>
                  <w:szCs w:val="22"/>
                </w:rPr>
                <w:t>10 м</w:t>
              </w:r>
            </w:smartTag>
            <w:r w:rsidRPr="00C93B02">
              <w:rPr>
                <w:sz w:val="22"/>
                <w:szCs w:val="22"/>
              </w:rPr>
              <w:t xml:space="preserve"> (х:416547,69; у:1257347,65)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4657D2" w:rsidRPr="00C93B02" w:rsidTr="001F28FE">
        <w:trPr>
          <w:trHeight w:val="1534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2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19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г.Ельцу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+ 500 лево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 xml:space="preserve">двусторонний симметричный рекламный щит с размером информационного поля 6 х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93B02">
                <w:rPr>
                  <w:bCs/>
                  <w:sz w:val="22"/>
                  <w:szCs w:val="22"/>
                </w:rPr>
                <w:t>3 м</w:t>
              </w:r>
            </w:smartTag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93B02">
                <w:rPr>
                  <w:sz w:val="22"/>
                  <w:szCs w:val="22"/>
                </w:rPr>
                <w:t>10 м</w:t>
              </w:r>
            </w:smartTag>
            <w:r w:rsidRPr="00C93B02">
              <w:rPr>
                <w:sz w:val="22"/>
                <w:szCs w:val="22"/>
              </w:rPr>
              <w:t xml:space="preserve"> (х:416565,44; у:1257248,21)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4657D2" w:rsidRPr="00C93B02" w:rsidTr="001F28FE">
        <w:trPr>
          <w:trHeight w:val="1518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3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20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г.Ельцу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+ 150 лево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двусторонний симметричный рекламный щит с размером информационного  поля 6 х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93B02">
                <w:rPr>
                  <w:sz w:val="22"/>
                  <w:szCs w:val="22"/>
                </w:rPr>
                <w:t>3 м</w:t>
              </w:r>
            </w:smartTag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93B02">
                <w:rPr>
                  <w:sz w:val="22"/>
                  <w:szCs w:val="22"/>
                </w:rPr>
                <w:t>10 м</w:t>
              </w:r>
            </w:smartTag>
            <w:r w:rsidRPr="00C93B02">
              <w:rPr>
                <w:sz w:val="22"/>
                <w:szCs w:val="22"/>
              </w:rPr>
              <w:t xml:space="preserve"> (х:416393,37; у:1257550,21)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4657D2" w:rsidRPr="00C93B02" w:rsidTr="001F28FE">
        <w:trPr>
          <w:trHeight w:val="1534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4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56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г.Ельцу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+ 100 право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 xml:space="preserve">двусторонний симметричный рекламный щит с размером информационного поля 6 х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93B02">
                <w:rPr>
                  <w:bCs/>
                  <w:sz w:val="22"/>
                  <w:szCs w:val="22"/>
                </w:rPr>
                <w:t>3 м</w:t>
              </w:r>
            </w:smartTag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93B02">
                <w:rPr>
                  <w:sz w:val="22"/>
                  <w:szCs w:val="22"/>
                </w:rPr>
                <w:t>10 м</w:t>
              </w:r>
            </w:smartTag>
            <w:r w:rsidRPr="00C93B02">
              <w:rPr>
                <w:sz w:val="22"/>
                <w:szCs w:val="22"/>
              </w:rPr>
              <w:t xml:space="preserve"> (х:416396,347; у:1257616,87)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4657D2" w:rsidRPr="00C93B02" w:rsidTr="001F28FE">
        <w:trPr>
          <w:trHeight w:val="1534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5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16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г.Ельцу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+ 600 право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 xml:space="preserve">двусторонний симметричный рекламный щит с размером информационного поля 6 х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93B02">
                <w:rPr>
                  <w:bCs/>
                  <w:sz w:val="22"/>
                  <w:szCs w:val="22"/>
                </w:rPr>
                <w:t>3 м</w:t>
              </w:r>
            </w:smartTag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93B02">
                <w:rPr>
                  <w:sz w:val="22"/>
                  <w:szCs w:val="22"/>
                </w:rPr>
                <w:t>10 м</w:t>
              </w:r>
            </w:smartTag>
            <w:r w:rsidRPr="00C93B02">
              <w:rPr>
                <w:sz w:val="22"/>
                <w:szCs w:val="22"/>
              </w:rPr>
              <w:t xml:space="preserve"> (х:416635,39; у:1257187,92)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4657D2" w:rsidRPr="00C93B02" w:rsidTr="001F28FE">
        <w:trPr>
          <w:trHeight w:val="1549"/>
        </w:trPr>
        <w:tc>
          <w:tcPr>
            <w:tcW w:w="700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lastRenderedPageBreak/>
              <w:t>№ 6</w:t>
            </w:r>
          </w:p>
        </w:tc>
        <w:tc>
          <w:tcPr>
            <w:tcW w:w="1057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17</w:t>
            </w:r>
          </w:p>
        </w:tc>
        <w:tc>
          <w:tcPr>
            <w:tcW w:w="217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г.Ельцу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+ 500 право</w:t>
            </w:r>
          </w:p>
        </w:tc>
        <w:tc>
          <w:tcPr>
            <w:tcW w:w="2409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 xml:space="preserve">двусторонний симметричный рекламный щит с размером информационного поля 6 х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93B02">
                <w:rPr>
                  <w:bCs/>
                  <w:sz w:val="22"/>
                  <w:szCs w:val="22"/>
                </w:rPr>
                <w:t>3 м</w:t>
              </w:r>
            </w:smartTag>
          </w:p>
        </w:tc>
        <w:tc>
          <w:tcPr>
            <w:tcW w:w="2483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93B02">
                <w:rPr>
                  <w:sz w:val="22"/>
                  <w:szCs w:val="22"/>
                </w:rPr>
                <w:t>10 м</w:t>
              </w:r>
            </w:smartTag>
            <w:r w:rsidRPr="00C93B02">
              <w:rPr>
                <w:sz w:val="22"/>
                <w:szCs w:val="22"/>
              </w:rPr>
              <w:t xml:space="preserve"> (х:416593,47; у:1257265,15)</w:t>
            </w:r>
          </w:p>
        </w:tc>
        <w:tc>
          <w:tcPr>
            <w:tcW w:w="1486" w:type="dxa"/>
            <w:vAlign w:val="center"/>
          </w:tcPr>
          <w:p w:rsidR="004657D2" w:rsidRPr="00C93B02" w:rsidRDefault="004657D2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</w:tbl>
    <w:p w:rsidR="004657D2" w:rsidRPr="00583A3C" w:rsidRDefault="004657D2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</w:p>
    <w:p w:rsidR="004657D2" w:rsidRPr="00583A3C" w:rsidRDefault="004657D2" w:rsidP="002A386B">
      <w:pPr>
        <w:ind w:firstLine="709"/>
        <w:contextualSpacing/>
        <w:jc w:val="both"/>
        <w:rPr>
          <w:bCs/>
        </w:rPr>
      </w:pPr>
      <w:r>
        <w:rPr>
          <w:bCs/>
        </w:rPr>
        <w:t xml:space="preserve">2.2. </w:t>
      </w:r>
      <w:r w:rsidRPr="00106631">
        <w:rPr>
          <w:bCs/>
        </w:rPr>
        <w:t>Ограничение прав и обременение объекта недвижимости:</w:t>
      </w:r>
      <w:r>
        <w:rPr>
          <w:bCs/>
        </w:rPr>
        <w:t xml:space="preserve"> не зарегистрировано.</w:t>
      </w:r>
    </w:p>
    <w:p w:rsidR="004657D2" w:rsidRDefault="004657D2" w:rsidP="002A386B">
      <w:pPr>
        <w:ind w:firstLine="720"/>
        <w:jc w:val="both"/>
      </w:pPr>
    </w:p>
    <w:p w:rsidR="004657D2" w:rsidRPr="00D034AF" w:rsidRDefault="004657D2" w:rsidP="00C700F9">
      <w:pPr>
        <w:suppressAutoHyphens/>
        <w:ind w:firstLine="708"/>
        <w:jc w:val="center"/>
        <w:rPr>
          <w:b/>
          <w:bCs/>
          <w:color w:val="auto"/>
        </w:rPr>
      </w:pPr>
      <w:r w:rsidRPr="00D034AF">
        <w:rPr>
          <w:b/>
          <w:bCs/>
          <w:color w:val="auto"/>
        </w:rPr>
        <w:t>3. Требования к рекламным конструкциям, указанным в лотах</w:t>
      </w:r>
    </w:p>
    <w:p w:rsidR="004657D2" w:rsidRPr="00D034AF" w:rsidRDefault="004657D2" w:rsidP="002A386B">
      <w:pPr>
        <w:suppressAutoHyphens/>
        <w:ind w:firstLine="708"/>
        <w:jc w:val="both"/>
        <w:rPr>
          <w:b/>
          <w:bCs/>
          <w:color w:val="auto"/>
        </w:rPr>
      </w:pP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 Щитовая установка - </w:t>
      </w:r>
      <w:proofErr w:type="spellStart"/>
      <w:r w:rsidRPr="00D034AF">
        <w:rPr>
          <w:color w:val="auto"/>
        </w:rPr>
        <w:t>отдельностоящая</w:t>
      </w:r>
      <w:proofErr w:type="spellEnd"/>
      <w:r w:rsidRPr="00D034AF">
        <w:rPr>
          <w:color w:val="auto"/>
        </w:rPr>
        <w:t xml:space="preserve"> конструкция, состоящая из рекламного щита, опорной стойки, фундамента, элементов освещения.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Рекламный щит с форматом информационного поля 6 х </w:t>
      </w:r>
      <w:smartTag w:uri="urn:schemas-microsoft-com:office:smarttags" w:element="metricconverter">
        <w:smartTagPr>
          <w:attr w:name="ProductID" w:val="3 м"/>
        </w:smartTagPr>
        <w:r w:rsidRPr="00D034AF">
          <w:rPr>
            <w:color w:val="auto"/>
          </w:rPr>
          <w:t>3 м</w:t>
        </w:r>
      </w:smartTag>
      <w:r w:rsidRPr="00D034AF">
        <w:rPr>
          <w:color w:val="auto"/>
        </w:rPr>
        <w:t xml:space="preserve">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Рекламный щит состоит из металлического каркаса, обшитого прочным влагостойким материалом, и декоративного обрамления.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Внешние габариты рекламного щита не более 6,4 х </w:t>
      </w:r>
      <w:smartTag w:uri="urn:schemas-microsoft-com:office:smarttags" w:element="metricconverter">
        <w:smartTagPr>
          <w:attr w:name="ProductID" w:val="3,4 м"/>
        </w:smartTagPr>
        <w:r w:rsidRPr="00D034AF">
          <w:rPr>
            <w:color w:val="auto"/>
          </w:rPr>
          <w:t>3,4 м</w:t>
        </w:r>
      </w:smartTag>
      <w:r w:rsidRPr="00D034AF">
        <w:rPr>
          <w:color w:val="auto"/>
        </w:rPr>
        <w:t xml:space="preserve">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ab/>
        <w:t xml:space="preserve">Глубина конструкции: до </w:t>
      </w:r>
      <w:smartTag w:uri="urn:schemas-microsoft-com:office:smarttags" w:element="metricconverter">
        <w:smartTagPr>
          <w:attr w:name="ProductID" w:val="400 мм"/>
        </w:smartTagPr>
        <w:r w:rsidRPr="00D034AF">
          <w:rPr>
            <w:color w:val="auto"/>
          </w:rPr>
          <w:t>400 мм</w:t>
        </w:r>
      </w:smartTag>
      <w:r w:rsidRPr="00D034AF">
        <w:rPr>
          <w:color w:val="auto"/>
        </w:rPr>
        <w:t>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ab/>
        <w:t>Ширина обрамления: не более 2,5 % от ширины информационного поля.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Технология замены изображения: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- поклейка бумажного постера;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- монтаж винилового полотна.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Декоративное обрамление рекламного щита должно быть изготовлено из металлического профиля, покрытого полимерным покрытием или эпоксидной эмалью с антикоррозийным ингибитором или композитного материала.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Цвет декоративного обрамления – серый.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Рекламный щит должен иметь внешнюю подсветку.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Опорная стойка выполняется из круглой металлической трубы или металлоконструкции сплошного или составного сечения прямоугольного профиля.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Опорная стойка покрывается прочными атмосферостойкими материалами с антикоррозийным ингибитором.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Опорная стойка должна быть закрыта облицовкой из металлического профиля, покрытого полимерным покрытием или эпоксидной эмалью с антикоррозийным ингибитором или композитного материала.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Цвет покрытия – серый.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Максимальная ширина облицовки опорной стойки:  </w:t>
      </w:r>
      <w:smartTag w:uri="urn:schemas-microsoft-com:office:smarttags" w:element="metricconverter">
        <w:smartTagPr>
          <w:attr w:name="ProductID" w:val="80 см"/>
        </w:smartTagPr>
        <w:r w:rsidRPr="00D034AF">
          <w:rPr>
            <w:color w:val="auto"/>
          </w:rPr>
          <w:t>80 см</w:t>
        </w:r>
      </w:smartTag>
      <w:r w:rsidRPr="00D034AF">
        <w:rPr>
          <w:color w:val="auto"/>
        </w:rPr>
        <w:t xml:space="preserve">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Высота опорной стойки до нижней кромки рекламного щита: не ниже 4,5м. 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Фундамент щитовой установки - монолитный армированный бетон или бетонный блок заводского изготовления.</w:t>
      </w:r>
    </w:p>
    <w:p w:rsidR="004657D2" w:rsidRPr="00D034AF" w:rsidRDefault="004657D2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Фундамент не должен выступать над уровнем земли.</w:t>
      </w:r>
    </w:p>
    <w:p w:rsidR="004657D2" w:rsidRDefault="004657D2" w:rsidP="002A386B">
      <w:pPr>
        <w:suppressAutoHyphens/>
        <w:jc w:val="both"/>
        <w:rPr>
          <w:color w:val="FF0000"/>
        </w:rPr>
      </w:pPr>
      <w:r w:rsidRPr="00D034AF">
        <w:rPr>
          <w:color w:val="auto"/>
        </w:rPr>
        <w:t xml:space="preserve">         Изображение рекламного щита представлено в приложении № 1.</w:t>
      </w:r>
    </w:p>
    <w:p w:rsidR="004657D2" w:rsidRDefault="004657D2" w:rsidP="002A386B">
      <w:pPr>
        <w:suppressAutoHyphens/>
        <w:jc w:val="both"/>
        <w:rPr>
          <w:color w:val="FF0000"/>
        </w:rPr>
      </w:pPr>
    </w:p>
    <w:p w:rsidR="004657D2" w:rsidRDefault="004657D2" w:rsidP="002A386B">
      <w:pPr>
        <w:suppressAutoHyphens/>
        <w:ind w:firstLine="708"/>
        <w:jc w:val="center"/>
        <w:rPr>
          <w:b/>
        </w:rPr>
      </w:pPr>
      <w:r w:rsidRPr="001F269B">
        <w:rPr>
          <w:b/>
          <w:bCs/>
          <w:color w:val="auto"/>
        </w:rPr>
        <w:t xml:space="preserve">4. </w:t>
      </w:r>
      <w:bookmarkStart w:id="0" w:name="OLE_LINK9"/>
      <w:bookmarkStart w:id="1" w:name="OLE_LINK10"/>
      <w:r w:rsidRPr="00002D41">
        <w:rPr>
          <w:b/>
        </w:rPr>
        <w:t xml:space="preserve">Начальная (минимальная) </w:t>
      </w:r>
      <w:r>
        <w:rPr>
          <w:b/>
        </w:rPr>
        <w:t>цена Договора (цена лота)</w:t>
      </w:r>
    </w:p>
    <w:p w:rsidR="004657D2" w:rsidRDefault="004657D2" w:rsidP="002A386B">
      <w:pPr>
        <w:suppressAutoHyphens/>
        <w:ind w:firstLine="708"/>
        <w:jc w:val="both"/>
        <w:rPr>
          <w:b/>
        </w:rPr>
      </w:pPr>
    </w:p>
    <w:p w:rsidR="004657D2" w:rsidRDefault="004657D2" w:rsidP="002A386B">
      <w:pPr>
        <w:suppressAutoHyphens/>
        <w:ind w:firstLine="708"/>
        <w:jc w:val="both"/>
        <w:rPr>
          <w:color w:val="auto"/>
        </w:rPr>
      </w:pPr>
      <w:r w:rsidRPr="00BF5E95">
        <w:t xml:space="preserve">Начальная (минимальная) цена </w:t>
      </w:r>
      <w:r>
        <w:t xml:space="preserve">Договора (цена </w:t>
      </w:r>
      <w:r w:rsidRPr="00BF5E95">
        <w:t>лота</w:t>
      </w:r>
      <w:r>
        <w:t xml:space="preserve">) –  </w:t>
      </w:r>
      <w:r w:rsidRPr="00EF6DEE">
        <w:t>суммарный размер ежегодной платы, подлежащей уплате по Договору, устанавливаемый на основании отчета независимого эксперта, подготовленного в соответствии с законодательством Российской Феде</w:t>
      </w:r>
      <w:r>
        <w:t>рации об оценочной деятельности.</w:t>
      </w:r>
      <w:r w:rsidRPr="001F269B">
        <w:rPr>
          <w:color w:val="auto"/>
        </w:rPr>
        <w:t xml:space="preserve"> </w:t>
      </w:r>
    </w:p>
    <w:p w:rsidR="004657D2" w:rsidRPr="001F269B" w:rsidRDefault="004657D2" w:rsidP="002A386B">
      <w:pPr>
        <w:suppressAutoHyphens/>
        <w:ind w:firstLine="708"/>
        <w:jc w:val="right"/>
        <w:rPr>
          <w:color w:val="auto"/>
        </w:rPr>
      </w:pPr>
      <w:r>
        <w:rPr>
          <w:color w:val="auto"/>
        </w:rPr>
        <w:lastRenderedPageBreak/>
        <w:t>Таблица 2</w:t>
      </w: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2317"/>
        <w:gridCol w:w="3677"/>
        <w:gridCol w:w="2412"/>
        <w:gridCol w:w="1273"/>
      </w:tblGrid>
      <w:tr w:rsidR="004657D2" w:rsidRPr="001F269B" w:rsidTr="001F28FE">
        <w:trPr>
          <w:trHeight w:val="570"/>
        </w:trPr>
        <w:tc>
          <w:tcPr>
            <w:tcW w:w="633" w:type="dxa"/>
            <w:vAlign w:val="center"/>
          </w:tcPr>
          <w:bookmarkEnd w:id="0"/>
          <w:bookmarkEnd w:id="1"/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Лот</w:t>
            </w:r>
          </w:p>
        </w:tc>
        <w:tc>
          <w:tcPr>
            <w:tcW w:w="2317" w:type="dxa"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№ точки на карте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Схемы</w:t>
            </w:r>
          </w:p>
        </w:tc>
        <w:tc>
          <w:tcPr>
            <w:tcW w:w="3677" w:type="dxa"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Адрес места установки рекламной конструкции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noWrap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Начальная (минимальная) цена Договора (цена лота)</w:t>
            </w:r>
            <w:r w:rsidRPr="001F269B">
              <w:rPr>
                <w:b/>
                <w:bCs/>
                <w:color w:val="auto"/>
                <w:sz w:val="24"/>
                <w:szCs w:val="24"/>
              </w:rPr>
              <w:t>,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руб./год</w:t>
            </w:r>
          </w:p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(</w:t>
            </w:r>
            <w:r w:rsidRPr="001F269B">
              <w:rPr>
                <w:b/>
                <w:bCs/>
                <w:color w:val="auto"/>
                <w:sz w:val="24"/>
                <w:szCs w:val="24"/>
              </w:rPr>
              <w:t>в том числе НДС</w:t>
            </w:r>
            <w:r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1273" w:type="dxa"/>
            <w:noWrap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Сумма НДС</w:t>
            </w:r>
            <w:r>
              <w:rPr>
                <w:b/>
                <w:bCs/>
                <w:color w:val="auto"/>
                <w:sz w:val="24"/>
                <w:szCs w:val="24"/>
              </w:rPr>
              <w:t>, руб.</w:t>
            </w:r>
          </w:p>
        </w:tc>
      </w:tr>
      <w:tr w:rsidR="004657D2" w:rsidRPr="001F269B" w:rsidTr="00B3684F">
        <w:trPr>
          <w:trHeight w:val="505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1</w:t>
            </w:r>
          </w:p>
        </w:tc>
        <w:tc>
          <w:tcPr>
            <w:tcW w:w="2317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18</w:t>
            </w:r>
          </w:p>
        </w:tc>
        <w:tc>
          <w:tcPr>
            <w:tcW w:w="3677" w:type="dxa"/>
            <w:vAlign w:val="bottom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+ 400 право </w:t>
            </w:r>
          </w:p>
        </w:tc>
        <w:tc>
          <w:tcPr>
            <w:tcW w:w="2412" w:type="dxa"/>
            <w:noWrap/>
            <w:vAlign w:val="center"/>
          </w:tcPr>
          <w:p w:rsidR="004657D2" w:rsidRPr="001F269B" w:rsidRDefault="004657D2" w:rsidP="00B3684F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4657D2" w:rsidRPr="001F269B" w:rsidRDefault="004657D2" w:rsidP="00B3684F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2</w:t>
            </w:r>
          </w:p>
        </w:tc>
        <w:tc>
          <w:tcPr>
            <w:tcW w:w="2317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19</w:t>
            </w:r>
          </w:p>
        </w:tc>
        <w:tc>
          <w:tcPr>
            <w:tcW w:w="3677" w:type="dxa"/>
            <w:vAlign w:val="bottom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лево </w:t>
            </w:r>
          </w:p>
        </w:tc>
        <w:tc>
          <w:tcPr>
            <w:tcW w:w="2412" w:type="dxa"/>
            <w:noWrap/>
            <w:vAlign w:val="center"/>
          </w:tcPr>
          <w:p w:rsidR="004657D2" w:rsidRDefault="004657D2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3</w:t>
            </w:r>
          </w:p>
        </w:tc>
        <w:tc>
          <w:tcPr>
            <w:tcW w:w="2317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20</w:t>
            </w:r>
          </w:p>
        </w:tc>
        <w:tc>
          <w:tcPr>
            <w:tcW w:w="36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+ 150 лево </w:t>
            </w:r>
          </w:p>
        </w:tc>
        <w:tc>
          <w:tcPr>
            <w:tcW w:w="2412" w:type="dxa"/>
            <w:noWrap/>
            <w:vAlign w:val="center"/>
          </w:tcPr>
          <w:p w:rsidR="004657D2" w:rsidRDefault="004657D2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4</w:t>
            </w:r>
          </w:p>
        </w:tc>
        <w:tc>
          <w:tcPr>
            <w:tcW w:w="2317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56</w:t>
            </w:r>
          </w:p>
        </w:tc>
        <w:tc>
          <w:tcPr>
            <w:tcW w:w="36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+ 100 право </w:t>
            </w:r>
          </w:p>
        </w:tc>
        <w:tc>
          <w:tcPr>
            <w:tcW w:w="2412" w:type="dxa"/>
            <w:noWrap/>
            <w:vAlign w:val="center"/>
          </w:tcPr>
          <w:p w:rsidR="004657D2" w:rsidRDefault="004657D2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5</w:t>
            </w:r>
          </w:p>
        </w:tc>
        <w:tc>
          <w:tcPr>
            <w:tcW w:w="2317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16</w:t>
            </w:r>
          </w:p>
        </w:tc>
        <w:tc>
          <w:tcPr>
            <w:tcW w:w="36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+ 600 право </w:t>
            </w:r>
          </w:p>
        </w:tc>
        <w:tc>
          <w:tcPr>
            <w:tcW w:w="2412" w:type="dxa"/>
            <w:noWrap/>
            <w:vAlign w:val="center"/>
          </w:tcPr>
          <w:p w:rsidR="004657D2" w:rsidRDefault="004657D2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6</w:t>
            </w:r>
          </w:p>
        </w:tc>
        <w:tc>
          <w:tcPr>
            <w:tcW w:w="2317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17</w:t>
            </w:r>
          </w:p>
        </w:tc>
        <w:tc>
          <w:tcPr>
            <w:tcW w:w="36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право </w:t>
            </w:r>
          </w:p>
        </w:tc>
        <w:tc>
          <w:tcPr>
            <w:tcW w:w="2412" w:type="dxa"/>
            <w:noWrap/>
            <w:vAlign w:val="center"/>
          </w:tcPr>
          <w:p w:rsidR="004657D2" w:rsidRDefault="004657D2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</w:tbl>
    <w:p w:rsidR="004657D2" w:rsidRPr="001F269B" w:rsidRDefault="004657D2" w:rsidP="002A386B">
      <w:pPr>
        <w:pStyle w:val="a5"/>
        <w:suppressAutoHyphens/>
        <w:spacing w:after="0"/>
        <w:ind w:left="0" w:firstLine="708"/>
        <w:jc w:val="both"/>
        <w:rPr>
          <w:b/>
          <w:bCs/>
          <w:sz w:val="28"/>
          <w:szCs w:val="28"/>
        </w:rPr>
      </w:pPr>
    </w:p>
    <w:p w:rsidR="004657D2" w:rsidRDefault="004657D2" w:rsidP="002A386B">
      <w:pPr>
        <w:pStyle w:val="a5"/>
        <w:suppressAutoHyphens/>
        <w:spacing w:after="0"/>
        <w:ind w:left="0" w:firstLine="902"/>
        <w:jc w:val="center"/>
        <w:rPr>
          <w:b/>
          <w:bCs/>
          <w:sz w:val="28"/>
          <w:szCs w:val="28"/>
        </w:rPr>
      </w:pPr>
      <w:r w:rsidRPr="001F269B">
        <w:rPr>
          <w:b/>
          <w:bCs/>
          <w:sz w:val="28"/>
          <w:szCs w:val="28"/>
        </w:rPr>
        <w:t xml:space="preserve">5. Размер, </w:t>
      </w:r>
      <w:bookmarkStart w:id="2" w:name="OLE_LINK2"/>
      <w:bookmarkStart w:id="3" w:name="OLE_LINK7"/>
      <w:r w:rsidRPr="001F269B">
        <w:rPr>
          <w:b/>
          <w:bCs/>
          <w:sz w:val="28"/>
          <w:szCs w:val="28"/>
        </w:rPr>
        <w:t>срок</w:t>
      </w:r>
      <w:bookmarkEnd w:id="2"/>
      <w:bookmarkEnd w:id="3"/>
      <w:r w:rsidRPr="001F269B">
        <w:rPr>
          <w:b/>
          <w:bCs/>
          <w:sz w:val="28"/>
          <w:szCs w:val="28"/>
        </w:rPr>
        <w:t xml:space="preserve">, порядок внесения задатка для участия в </w:t>
      </w:r>
      <w:r>
        <w:rPr>
          <w:b/>
          <w:bCs/>
          <w:sz w:val="28"/>
          <w:szCs w:val="28"/>
        </w:rPr>
        <w:t xml:space="preserve">аукционе, </w:t>
      </w:r>
      <w:r w:rsidRPr="000125F1">
        <w:rPr>
          <w:b/>
          <w:bCs/>
          <w:sz w:val="28"/>
          <w:szCs w:val="28"/>
        </w:rPr>
        <w:t>назначение платежа, реквизиты счета</w:t>
      </w:r>
      <w:r>
        <w:rPr>
          <w:b/>
          <w:bCs/>
          <w:sz w:val="28"/>
          <w:szCs w:val="28"/>
        </w:rPr>
        <w:t xml:space="preserve">, </w:t>
      </w:r>
      <w:r w:rsidRPr="00516E73">
        <w:rPr>
          <w:b/>
          <w:bCs/>
          <w:sz w:val="28"/>
          <w:szCs w:val="28"/>
        </w:rPr>
        <w:t>шаг аукциона</w:t>
      </w:r>
    </w:p>
    <w:p w:rsidR="004657D2" w:rsidRPr="000125F1" w:rsidRDefault="004657D2" w:rsidP="002A386B">
      <w:pPr>
        <w:pStyle w:val="a5"/>
        <w:suppressAutoHyphens/>
        <w:spacing w:after="0"/>
        <w:ind w:left="0" w:firstLine="902"/>
        <w:jc w:val="both"/>
        <w:rPr>
          <w:b/>
          <w:bCs/>
          <w:sz w:val="28"/>
          <w:szCs w:val="28"/>
        </w:rPr>
      </w:pPr>
    </w:p>
    <w:p w:rsidR="004657D2" w:rsidRDefault="004657D2" w:rsidP="002A386B">
      <w:pPr>
        <w:ind w:firstLine="720"/>
        <w:jc w:val="both"/>
      </w:pPr>
      <w:r>
        <w:t xml:space="preserve">5.1. </w:t>
      </w:r>
      <w:r w:rsidRPr="000125F1">
        <w:t xml:space="preserve">Размер задатка для участия в аукционе устанавливается в размере </w:t>
      </w:r>
      <w:r w:rsidRPr="00516E73">
        <w:t>5 %</w:t>
      </w:r>
      <w:r w:rsidRPr="000125F1">
        <w:t xml:space="preserve"> начальной (минимальной) цены соответствующего лота.</w:t>
      </w:r>
    </w:p>
    <w:p w:rsidR="004657D2" w:rsidRDefault="004657D2" w:rsidP="002A386B">
      <w:pPr>
        <w:ind w:firstLine="720"/>
        <w:jc w:val="both"/>
      </w:pPr>
      <w:r>
        <w:t xml:space="preserve">5.2. Шаг аукциона устанавливается в размере </w:t>
      </w:r>
      <w:r w:rsidRPr="00516E73">
        <w:t>2 %</w:t>
      </w:r>
      <w:r>
        <w:t xml:space="preserve"> </w:t>
      </w:r>
      <w:r w:rsidRPr="000125F1">
        <w:t>начальной (минимальной) цены соответствующего лота.</w:t>
      </w:r>
    </w:p>
    <w:p w:rsidR="004657D2" w:rsidRDefault="004657D2" w:rsidP="002A386B">
      <w:pPr>
        <w:ind w:firstLine="720"/>
        <w:jc w:val="right"/>
      </w:pPr>
      <w:r>
        <w:t>Таблица 3</w:t>
      </w:r>
    </w:p>
    <w:tbl>
      <w:tblPr>
        <w:tblW w:w="103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1741"/>
        <w:gridCol w:w="2977"/>
        <w:gridCol w:w="2610"/>
        <w:gridCol w:w="2410"/>
      </w:tblGrid>
      <w:tr w:rsidR="004657D2" w:rsidRPr="001F269B" w:rsidTr="001F28FE">
        <w:trPr>
          <w:trHeight w:val="570"/>
        </w:trPr>
        <w:tc>
          <w:tcPr>
            <w:tcW w:w="633" w:type="dxa"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Лот</w:t>
            </w:r>
          </w:p>
        </w:tc>
        <w:tc>
          <w:tcPr>
            <w:tcW w:w="1741" w:type="dxa"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№ точки на карте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Схемы</w:t>
            </w:r>
          </w:p>
        </w:tc>
        <w:tc>
          <w:tcPr>
            <w:tcW w:w="2977" w:type="dxa"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Адрес места установки рекламной конструкции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noWrap/>
            <w:vAlign w:val="center"/>
          </w:tcPr>
          <w:p w:rsidR="004657D2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Размер задатка </w:t>
            </w:r>
          </w:p>
          <w:p w:rsidR="004657D2" w:rsidRPr="001F269B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(5 % от начальной (минимальной) цены Договора (цены лота)), руб.</w:t>
            </w:r>
          </w:p>
        </w:tc>
        <w:tc>
          <w:tcPr>
            <w:tcW w:w="2410" w:type="dxa"/>
          </w:tcPr>
          <w:p w:rsidR="004657D2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Шаг аукциона </w:t>
            </w:r>
          </w:p>
          <w:p w:rsidR="004657D2" w:rsidRDefault="004657D2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(2 % </w:t>
            </w:r>
            <w:r w:rsidRPr="00106631">
              <w:rPr>
                <w:b/>
                <w:bCs/>
                <w:color w:val="auto"/>
                <w:sz w:val="24"/>
                <w:szCs w:val="24"/>
              </w:rPr>
              <w:t>от начальной (минимальной) цены Договора (цены лота)</w:t>
            </w:r>
            <w:r>
              <w:rPr>
                <w:b/>
                <w:bCs/>
                <w:color w:val="auto"/>
                <w:sz w:val="24"/>
                <w:szCs w:val="24"/>
              </w:rPr>
              <w:t>)</w:t>
            </w:r>
            <w:r w:rsidRPr="00106631">
              <w:rPr>
                <w:b/>
                <w:bCs/>
                <w:color w:val="auto"/>
                <w:sz w:val="24"/>
                <w:szCs w:val="24"/>
              </w:rPr>
              <w:t>, руб.</w:t>
            </w:r>
          </w:p>
        </w:tc>
      </w:tr>
      <w:tr w:rsidR="004657D2" w:rsidRPr="001F269B" w:rsidTr="0020371E">
        <w:trPr>
          <w:trHeight w:val="505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1</w:t>
            </w:r>
          </w:p>
        </w:tc>
        <w:tc>
          <w:tcPr>
            <w:tcW w:w="1741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18</w:t>
            </w:r>
          </w:p>
        </w:tc>
        <w:tc>
          <w:tcPr>
            <w:tcW w:w="2977" w:type="dxa"/>
            <w:vAlign w:val="bottom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+ 400 право </w:t>
            </w:r>
          </w:p>
        </w:tc>
        <w:tc>
          <w:tcPr>
            <w:tcW w:w="2610" w:type="dxa"/>
            <w:noWrap/>
            <w:vAlign w:val="center"/>
          </w:tcPr>
          <w:p w:rsidR="004657D2" w:rsidRPr="001F269B" w:rsidRDefault="004657D2" w:rsidP="00E675C2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4657D2" w:rsidRPr="001F269B" w:rsidRDefault="004657D2" w:rsidP="0020371E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2</w:t>
            </w:r>
          </w:p>
        </w:tc>
        <w:tc>
          <w:tcPr>
            <w:tcW w:w="1741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19</w:t>
            </w:r>
          </w:p>
        </w:tc>
        <w:tc>
          <w:tcPr>
            <w:tcW w:w="2977" w:type="dxa"/>
            <w:vAlign w:val="bottom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лево </w:t>
            </w:r>
          </w:p>
        </w:tc>
        <w:tc>
          <w:tcPr>
            <w:tcW w:w="2610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4657D2" w:rsidRDefault="004657D2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3</w:t>
            </w:r>
          </w:p>
        </w:tc>
        <w:tc>
          <w:tcPr>
            <w:tcW w:w="1741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20</w:t>
            </w:r>
          </w:p>
        </w:tc>
        <w:tc>
          <w:tcPr>
            <w:tcW w:w="29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+ 150 лево </w:t>
            </w:r>
          </w:p>
        </w:tc>
        <w:tc>
          <w:tcPr>
            <w:tcW w:w="2610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4657D2" w:rsidRDefault="004657D2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4</w:t>
            </w:r>
          </w:p>
        </w:tc>
        <w:tc>
          <w:tcPr>
            <w:tcW w:w="1741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56</w:t>
            </w:r>
          </w:p>
        </w:tc>
        <w:tc>
          <w:tcPr>
            <w:tcW w:w="29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+ 100 право </w:t>
            </w:r>
          </w:p>
        </w:tc>
        <w:tc>
          <w:tcPr>
            <w:tcW w:w="2610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4657D2" w:rsidRDefault="004657D2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lastRenderedPageBreak/>
              <w:t>№ 5</w:t>
            </w:r>
          </w:p>
        </w:tc>
        <w:tc>
          <w:tcPr>
            <w:tcW w:w="1741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16</w:t>
            </w:r>
          </w:p>
        </w:tc>
        <w:tc>
          <w:tcPr>
            <w:tcW w:w="29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+ 600 право </w:t>
            </w:r>
          </w:p>
        </w:tc>
        <w:tc>
          <w:tcPr>
            <w:tcW w:w="2610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4657D2" w:rsidRDefault="004657D2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4657D2" w:rsidRPr="001F269B" w:rsidTr="0020371E">
        <w:trPr>
          <w:trHeight w:val="680"/>
        </w:trPr>
        <w:tc>
          <w:tcPr>
            <w:tcW w:w="633" w:type="dxa"/>
            <w:vAlign w:val="center"/>
          </w:tcPr>
          <w:p w:rsidR="004657D2" w:rsidRPr="00F6231B" w:rsidRDefault="004657D2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6</w:t>
            </w:r>
          </w:p>
        </w:tc>
        <w:tc>
          <w:tcPr>
            <w:tcW w:w="1741" w:type="dxa"/>
            <w:vAlign w:val="center"/>
          </w:tcPr>
          <w:p w:rsidR="004657D2" w:rsidRPr="00F6231B" w:rsidRDefault="004657D2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17</w:t>
            </w:r>
          </w:p>
        </w:tc>
        <w:tc>
          <w:tcPr>
            <w:tcW w:w="2977" w:type="dxa"/>
            <w:vAlign w:val="center"/>
          </w:tcPr>
          <w:p w:rsidR="004657D2" w:rsidRPr="00F6231B" w:rsidRDefault="004657D2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г.Ельцу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право </w:t>
            </w:r>
          </w:p>
        </w:tc>
        <w:tc>
          <w:tcPr>
            <w:tcW w:w="2610" w:type="dxa"/>
            <w:noWrap/>
            <w:vAlign w:val="center"/>
          </w:tcPr>
          <w:p w:rsidR="004657D2" w:rsidRDefault="004657D2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4657D2" w:rsidRDefault="004657D2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</w:tbl>
    <w:p w:rsidR="004657D2" w:rsidRPr="000125F1" w:rsidRDefault="004657D2" w:rsidP="002A386B">
      <w:pPr>
        <w:ind w:firstLine="720"/>
        <w:jc w:val="both"/>
      </w:pPr>
    </w:p>
    <w:p w:rsidR="004657D2" w:rsidRDefault="004657D2" w:rsidP="002A386B">
      <w:pPr>
        <w:ind w:firstLine="720"/>
        <w:jc w:val="both"/>
        <w:rPr>
          <w:b/>
          <w:bCs/>
        </w:rPr>
      </w:pPr>
      <w:r>
        <w:t xml:space="preserve">5.3. </w:t>
      </w:r>
      <w:r w:rsidRPr="008431DE">
        <w:t>Задаток считается внесенным с даты поступления всей суммы задатка на счет организатора аукциона.</w:t>
      </w:r>
    </w:p>
    <w:p w:rsidR="004657D2" w:rsidRPr="003F6B29" w:rsidRDefault="004657D2" w:rsidP="002A386B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5FD5">
        <w:rPr>
          <w:sz w:val="28"/>
          <w:szCs w:val="28"/>
        </w:rPr>
        <w:t>5.4.</w:t>
      </w:r>
      <w:r>
        <w:rPr>
          <w:b/>
          <w:sz w:val="28"/>
          <w:szCs w:val="28"/>
        </w:rPr>
        <w:t xml:space="preserve"> </w:t>
      </w:r>
      <w:r w:rsidRPr="00E675C2">
        <w:rPr>
          <w:sz w:val="28"/>
          <w:szCs w:val="28"/>
        </w:rPr>
        <w:t>Задаток должен  быть  перечислен  на  счет  организатора аукциона  не  позднее  срока окончания приема заявок на участие в аукционе по следующим реквизитам:</w:t>
      </w:r>
    </w:p>
    <w:p w:rsidR="004657D2" w:rsidRPr="009C5A13" w:rsidRDefault="004657D2" w:rsidP="002A386B">
      <w:pPr>
        <w:ind w:firstLine="709"/>
        <w:contextualSpacing/>
        <w:jc w:val="both"/>
      </w:pPr>
      <w:r w:rsidRPr="009C5A13">
        <w:t xml:space="preserve">УФК по Липецкой области (Управление потребительского рынка и ценовой политики Липецкой области) л/с 04462008980 </w:t>
      </w:r>
    </w:p>
    <w:p w:rsidR="004657D2" w:rsidRPr="009C5A13" w:rsidRDefault="004657D2" w:rsidP="002A386B">
      <w:pPr>
        <w:ind w:firstLine="709"/>
        <w:contextualSpacing/>
        <w:jc w:val="both"/>
      </w:pPr>
      <w:r w:rsidRPr="009C5A13">
        <w:t>р/с: 40101810200000010006</w:t>
      </w:r>
    </w:p>
    <w:p w:rsidR="004657D2" w:rsidRPr="009C5A13" w:rsidRDefault="004657D2" w:rsidP="002A386B">
      <w:pPr>
        <w:ind w:firstLine="709"/>
        <w:contextualSpacing/>
        <w:jc w:val="both"/>
      </w:pPr>
      <w:r w:rsidRPr="009C5A13">
        <w:t xml:space="preserve">Банк: ОТДЕЛЕНИЕ ЛИПЕЦК Г. ЛИПЕЦК </w:t>
      </w:r>
    </w:p>
    <w:p w:rsidR="004657D2" w:rsidRPr="009C5A13" w:rsidRDefault="004657D2" w:rsidP="002A386B">
      <w:pPr>
        <w:ind w:firstLine="709"/>
        <w:contextualSpacing/>
        <w:jc w:val="both"/>
      </w:pPr>
      <w:r w:rsidRPr="009C5A13">
        <w:t xml:space="preserve">БИК банка 044206001 </w:t>
      </w:r>
    </w:p>
    <w:p w:rsidR="004657D2" w:rsidRPr="009C5A13" w:rsidRDefault="004657D2" w:rsidP="002A386B">
      <w:pPr>
        <w:ind w:firstLine="709"/>
        <w:contextualSpacing/>
        <w:jc w:val="both"/>
      </w:pPr>
      <w:r w:rsidRPr="009C5A13">
        <w:t xml:space="preserve">ИНН 4826036368 </w:t>
      </w:r>
    </w:p>
    <w:p w:rsidR="004657D2" w:rsidRPr="009C5A13" w:rsidRDefault="004657D2" w:rsidP="002A386B">
      <w:pPr>
        <w:ind w:firstLine="709"/>
        <w:contextualSpacing/>
        <w:jc w:val="both"/>
      </w:pPr>
      <w:r w:rsidRPr="009C5A13">
        <w:t>КПП 482601001</w:t>
      </w:r>
    </w:p>
    <w:p w:rsidR="004657D2" w:rsidRPr="009C5A13" w:rsidRDefault="004657D2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  <w:r w:rsidRPr="009C5A13">
        <w:rPr>
          <w:bCs/>
        </w:rPr>
        <w:t>КБК дохода 01811705020020000180</w:t>
      </w:r>
    </w:p>
    <w:p w:rsidR="004657D2" w:rsidRDefault="004657D2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  <w:r w:rsidRPr="009C5A13">
        <w:rPr>
          <w:bCs/>
        </w:rPr>
        <w:t>ОКТМО 42701000</w:t>
      </w:r>
    </w:p>
    <w:p w:rsidR="004657D2" w:rsidRPr="00831EEC" w:rsidRDefault="004657D2" w:rsidP="002A386B">
      <w:pPr>
        <w:ind w:firstLine="709"/>
        <w:contextualSpacing/>
        <w:jc w:val="both"/>
      </w:pPr>
      <w:r w:rsidRPr="00831EEC">
        <w:t>В поле платежного документа «Назначение платежа» необходимо указать: «Задаток для участия в аукционе на право заключения договора на установку и эксплуатацию рекла</w:t>
      </w:r>
      <w:r>
        <w:t>мной конструкции по лоту № ____</w:t>
      </w:r>
      <w:r w:rsidRPr="00831EEC">
        <w:t>.</w:t>
      </w:r>
      <w:r>
        <w:t xml:space="preserve"> Дата проведения аукциона_________.</w:t>
      </w:r>
    </w:p>
    <w:p w:rsidR="004657D2" w:rsidRDefault="004657D2" w:rsidP="002A386B">
      <w:pPr>
        <w:ind w:firstLine="709"/>
        <w:contextualSpacing/>
        <w:jc w:val="both"/>
        <w:rPr>
          <w:highlight w:val="yellow"/>
        </w:rPr>
      </w:pPr>
    </w:p>
    <w:p w:rsidR="004657D2" w:rsidRDefault="004657D2" w:rsidP="002A386B">
      <w:pPr>
        <w:ind w:firstLine="709"/>
        <w:contextualSpacing/>
        <w:jc w:val="center"/>
        <w:rPr>
          <w:b/>
        </w:rPr>
      </w:pPr>
      <w:r w:rsidRPr="003F6B29">
        <w:rPr>
          <w:b/>
        </w:rPr>
        <w:t>6. Поряд</w:t>
      </w:r>
      <w:r>
        <w:rPr>
          <w:b/>
        </w:rPr>
        <w:t>ок возврата и удержания задатка</w:t>
      </w:r>
    </w:p>
    <w:p w:rsidR="004657D2" w:rsidRPr="003F6B29" w:rsidRDefault="004657D2" w:rsidP="002A386B">
      <w:pPr>
        <w:ind w:firstLine="709"/>
        <w:contextualSpacing/>
        <w:jc w:val="center"/>
        <w:rPr>
          <w:b/>
        </w:rPr>
      </w:pP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6.1.  В случае если заявителю отказано в принятии заявки на участие в аукционе, организатор аукциона перечисляет задаток на счет заявителя, указанный в заявке, в течение 5 дней </w:t>
      </w:r>
      <w:proofErr w:type="gramStart"/>
      <w:r w:rsidRPr="001F7E3C">
        <w:rPr>
          <w:sz w:val="28"/>
          <w:szCs w:val="28"/>
        </w:rPr>
        <w:t>с даты подписания</w:t>
      </w:r>
      <w:proofErr w:type="gramEnd"/>
      <w:r w:rsidRPr="001F7E3C">
        <w:rPr>
          <w:sz w:val="28"/>
          <w:szCs w:val="28"/>
        </w:rPr>
        <w:t xml:space="preserve"> протокола рассмотрения заявок на участие в аукционе.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6.2. В случае если заявителю отказано в допуске к участию в аукционе, организатор аукциона перечисляет задаток на счет заявителя, указанный в заявке, в течение 5 дней с даты подписания протокола рассмотрения заявок на участие в аукционе.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6.3. В случае отзыва заявителем в установленном порядке заявки до даты окончания приема заявок, поступивший от заявителя задаток подлежит возврату в течение 5 дней со дня поступления уведомления об отзыве заявки организатору аукциона.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6.4. В случае если участник аукциона не признан победителем аукциона, организатор аукциона перечисляет задаток на счет участника аукциона, указанный в заявке, в течение 5 дней с момента подписания протокола об итогах аукциона. 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6.5. В случае неявки участника аукциона на аукцион задаток подлежит возврату на счет участника аукциона, указанный в заявке, в течение 5 дней </w:t>
      </w:r>
      <w:proofErr w:type="gramStart"/>
      <w:r w:rsidRPr="001F7E3C">
        <w:rPr>
          <w:sz w:val="28"/>
          <w:szCs w:val="28"/>
        </w:rPr>
        <w:t>с даты подписания</w:t>
      </w:r>
      <w:proofErr w:type="gramEnd"/>
      <w:r w:rsidRPr="001F7E3C">
        <w:rPr>
          <w:sz w:val="28"/>
          <w:szCs w:val="28"/>
        </w:rPr>
        <w:t xml:space="preserve"> протокола об итогах аукциона.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lastRenderedPageBreak/>
        <w:t>6.6. При отказе организатора аукциона от его проведения, задатки возвращаются всем зарегистрированным заявителям (участникам аукциона) в течение 5 дней с даты принятия решения об отказе от проведения аукциона.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6.7. Задаток не возвращается победителю аукциона и засчитывается в счет исполнения обязательств по Договору.</w:t>
      </w:r>
    </w:p>
    <w:p w:rsidR="004657D2" w:rsidRPr="001F7E3C" w:rsidRDefault="004657D2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6.8. При уклонении или отказе победителя аукциона от заключения Договора задаток ему не возвращается.</w:t>
      </w:r>
    </w:p>
    <w:p w:rsidR="004657D2" w:rsidRDefault="004657D2" w:rsidP="002A386B">
      <w:pPr>
        <w:pStyle w:val="a5"/>
        <w:suppressAutoHyphens/>
        <w:spacing w:after="0"/>
        <w:ind w:left="0" w:firstLine="708"/>
        <w:jc w:val="both"/>
        <w:rPr>
          <w:sz w:val="28"/>
          <w:szCs w:val="28"/>
        </w:rPr>
      </w:pPr>
    </w:p>
    <w:p w:rsidR="004657D2" w:rsidRDefault="004657D2" w:rsidP="00C700F9">
      <w:pPr>
        <w:suppressAutoHyphens/>
        <w:autoSpaceDE w:val="0"/>
        <w:autoSpaceDN w:val="0"/>
        <w:adjustRightInd w:val="0"/>
        <w:ind w:firstLine="902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7</w:t>
      </w:r>
      <w:r w:rsidRPr="00506C21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М</w:t>
      </w:r>
      <w:r w:rsidRPr="00506C21">
        <w:rPr>
          <w:b/>
          <w:bCs/>
          <w:color w:val="auto"/>
        </w:rPr>
        <w:t>есто и порядок предост</w:t>
      </w:r>
      <w:r>
        <w:rPr>
          <w:b/>
          <w:bCs/>
          <w:color w:val="auto"/>
        </w:rPr>
        <w:t>авления аукционной документации</w:t>
      </w:r>
    </w:p>
    <w:p w:rsidR="004657D2" w:rsidRPr="00506C21" w:rsidRDefault="004657D2" w:rsidP="002A386B">
      <w:pPr>
        <w:suppressAutoHyphens/>
        <w:autoSpaceDE w:val="0"/>
        <w:autoSpaceDN w:val="0"/>
        <w:adjustRightInd w:val="0"/>
        <w:ind w:firstLine="902"/>
        <w:jc w:val="both"/>
        <w:rPr>
          <w:b/>
          <w:bCs/>
          <w:color w:val="auto"/>
        </w:rPr>
      </w:pPr>
    </w:p>
    <w:p w:rsidR="004657D2" w:rsidRPr="00D45277" w:rsidRDefault="004657D2" w:rsidP="00C517A5">
      <w:pPr>
        <w:pStyle w:val="a5"/>
        <w:suppressAutoHyphens/>
        <w:spacing w:after="0"/>
        <w:ind w:left="0" w:firstLine="708"/>
        <w:jc w:val="both"/>
        <w:rPr>
          <w:b/>
          <w:bCs/>
          <w:sz w:val="28"/>
          <w:szCs w:val="28"/>
        </w:rPr>
      </w:pPr>
      <w:r w:rsidRPr="00AF68D5">
        <w:rPr>
          <w:sz w:val="28"/>
          <w:szCs w:val="28"/>
        </w:rPr>
        <w:t>Аукционная документация</w:t>
      </w:r>
      <w:r w:rsidRPr="00583A3C">
        <w:rPr>
          <w:b/>
          <w:sz w:val="28"/>
          <w:szCs w:val="28"/>
        </w:rPr>
        <w:t xml:space="preserve"> </w:t>
      </w:r>
      <w:r w:rsidRPr="00583A3C">
        <w:rPr>
          <w:sz w:val="28"/>
          <w:szCs w:val="28"/>
        </w:rPr>
        <w:t xml:space="preserve">размещена на </w:t>
      </w:r>
      <w:r w:rsidRPr="00F54DAD">
        <w:rPr>
          <w:sz w:val="28"/>
          <w:szCs w:val="28"/>
        </w:rPr>
        <w:t>официальном сайте Российской Федерации для размещения информации о проведении торгов (www.torgi.gov.ru) и на официальном сайте управления потребительского рынка и ценовой политики Липецкой области (www.liptorg-cp.ru)</w:t>
      </w:r>
      <w:r w:rsidRPr="00583A3C">
        <w:rPr>
          <w:sz w:val="28"/>
          <w:szCs w:val="28"/>
        </w:rPr>
        <w:t xml:space="preserve">. На бумажном носителе </w:t>
      </w:r>
      <w:r>
        <w:rPr>
          <w:sz w:val="28"/>
          <w:szCs w:val="28"/>
        </w:rPr>
        <w:t>аукционную документацию</w:t>
      </w:r>
      <w:r w:rsidRPr="00583A3C">
        <w:rPr>
          <w:sz w:val="28"/>
          <w:szCs w:val="28"/>
        </w:rPr>
        <w:t xml:space="preserve"> можно получить у организатора аукциона по адресу: </w:t>
      </w:r>
      <w:r>
        <w:rPr>
          <w:sz w:val="28"/>
          <w:szCs w:val="28"/>
        </w:rPr>
        <w:t xml:space="preserve">г. Липецк, пл. Плеханова, д. 1, 3 этаж, </w:t>
      </w:r>
      <w:r w:rsidRPr="00A053B4">
        <w:rPr>
          <w:sz w:val="28"/>
          <w:szCs w:val="28"/>
        </w:rPr>
        <w:t>каб.323.</w:t>
      </w:r>
      <w:r w:rsidRPr="00583A3C">
        <w:rPr>
          <w:sz w:val="28"/>
          <w:szCs w:val="28"/>
        </w:rPr>
        <w:t xml:space="preserve"> </w:t>
      </w:r>
      <w:r w:rsidRPr="00507400">
        <w:rPr>
          <w:sz w:val="28"/>
          <w:szCs w:val="28"/>
        </w:rPr>
        <w:t>Плата за предоставление аукционной документации не взимается.</w:t>
      </w:r>
    </w:p>
    <w:p w:rsidR="004657D2" w:rsidRPr="00506C21" w:rsidRDefault="004657D2" w:rsidP="002A386B">
      <w:pPr>
        <w:suppressAutoHyphens/>
        <w:autoSpaceDE w:val="0"/>
        <w:autoSpaceDN w:val="0"/>
        <w:adjustRightInd w:val="0"/>
        <w:ind w:firstLine="840"/>
        <w:jc w:val="both"/>
        <w:rPr>
          <w:color w:val="auto"/>
        </w:rPr>
      </w:pPr>
    </w:p>
    <w:p w:rsidR="004657D2" w:rsidRDefault="004657D2" w:rsidP="00C700F9">
      <w:pPr>
        <w:suppressAutoHyphens/>
        <w:autoSpaceDE w:val="0"/>
        <w:autoSpaceDN w:val="0"/>
        <w:adjustRightInd w:val="0"/>
        <w:ind w:firstLine="708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8</w:t>
      </w:r>
      <w:r w:rsidRPr="00506C21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М</w:t>
      </w:r>
      <w:r w:rsidRPr="00506C21">
        <w:rPr>
          <w:b/>
          <w:bCs/>
          <w:color w:val="auto"/>
        </w:rPr>
        <w:t>есто, дата</w:t>
      </w:r>
      <w:r>
        <w:rPr>
          <w:b/>
          <w:bCs/>
          <w:color w:val="auto"/>
        </w:rPr>
        <w:t xml:space="preserve"> и время</w:t>
      </w:r>
      <w:r w:rsidRPr="00506C21">
        <w:rPr>
          <w:b/>
          <w:bCs/>
          <w:color w:val="auto"/>
        </w:rPr>
        <w:t xml:space="preserve"> начала</w:t>
      </w:r>
      <w:r>
        <w:rPr>
          <w:b/>
          <w:bCs/>
          <w:color w:val="auto"/>
        </w:rPr>
        <w:t xml:space="preserve"> и </w:t>
      </w:r>
      <w:r w:rsidRPr="00506C21">
        <w:rPr>
          <w:b/>
          <w:bCs/>
          <w:color w:val="auto"/>
        </w:rPr>
        <w:t xml:space="preserve">окончания </w:t>
      </w:r>
      <w:r>
        <w:rPr>
          <w:b/>
          <w:bCs/>
          <w:color w:val="auto"/>
        </w:rPr>
        <w:t>приема</w:t>
      </w:r>
      <w:r w:rsidRPr="00506C21">
        <w:rPr>
          <w:b/>
          <w:bCs/>
          <w:color w:val="auto"/>
        </w:rPr>
        <w:t xml:space="preserve"> заявок на участие в </w:t>
      </w:r>
      <w:r>
        <w:rPr>
          <w:b/>
          <w:bCs/>
          <w:color w:val="auto"/>
        </w:rPr>
        <w:t>аукционе</w:t>
      </w:r>
    </w:p>
    <w:p w:rsidR="004657D2" w:rsidRPr="00506C21" w:rsidRDefault="004657D2" w:rsidP="002A386B">
      <w:pPr>
        <w:suppressAutoHyphens/>
        <w:autoSpaceDE w:val="0"/>
        <w:autoSpaceDN w:val="0"/>
        <w:adjustRightInd w:val="0"/>
        <w:ind w:firstLine="708"/>
        <w:jc w:val="both"/>
        <w:rPr>
          <w:b/>
          <w:bCs/>
          <w:color w:val="auto"/>
        </w:rPr>
      </w:pPr>
    </w:p>
    <w:p w:rsidR="004657D2" w:rsidRDefault="004657D2" w:rsidP="00831EEC">
      <w:pPr>
        <w:ind w:firstLine="720"/>
        <w:jc w:val="both"/>
      </w:pPr>
      <w:r w:rsidRPr="000809E8">
        <w:t>Прием заявок для участия в аукционе осуществляется организатором аукциона по адресу:  398050, г. Липецк, пл. Плеханова, д. 1, 3 этаж, кабинет № 32</w:t>
      </w:r>
      <w:r w:rsidR="00A22099">
        <w:t>5</w:t>
      </w:r>
      <w:r w:rsidRPr="000809E8">
        <w:t>,  с 08 час. 30 мин. до 13 час. 00 мин. и с 14 час. 00 мин. до 17 час. 30 мин. время московское (в пятницу с 08 час. 30 мин. до 13 час. 00 мин. и с 14 час. 00 мин. до 16 час. 30 мин.) кроме выходных (суббота и воскресенье) и праздничных дней.</w:t>
      </w:r>
    </w:p>
    <w:p w:rsidR="004657D2" w:rsidRPr="00441F7E" w:rsidRDefault="004657D2" w:rsidP="00831EEC">
      <w:pPr>
        <w:ind w:firstLine="720"/>
        <w:jc w:val="both"/>
      </w:pPr>
      <w:r w:rsidRPr="00E811A7">
        <w:t xml:space="preserve">Дата и время начала приема заявок на участие в аукционе: с 8 час. 30 мин. </w:t>
      </w:r>
      <w:r w:rsidR="0003636D">
        <w:t xml:space="preserve">    </w:t>
      </w:r>
      <w:r w:rsidR="0003636D" w:rsidRPr="00441F7E">
        <w:t>0</w:t>
      </w:r>
      <w:r w:rsidR="00D16E25" w:rsidRPr="00441F7E">
        <w:t>9</w:t>
      </w:r>
      <w:r w:rsidRPr="00441F7E">
        <w:t xml:space="preserve"> </w:t>
      </w:r>
      <w:r w:rsidR="0003636D" w:rsidRPr="00441F7E">
        <w:t>ноября</w:t>
      </w:r>
      <w:r w:rsidRPr="00441F7E">
        <w:t xml:space="preserve"> 2020 года.</w:t>
      </w:r>
    </w:p>
    <w:p w:rsidR="004657D2" w:rsidRDefault="004657D2" w:rsidP="00831EEC">
      <w:pPr>
        <w:ind w:firstLine="720"/>
        <w:jc w:val="both"/>
      </w:pPr>
      <w:r w:rsidRPr="00441F7E">
        <w:t>Дата и время окончания приема заявок на участие в аукционе:</w:t>
      </w:r>
      <w:r w:rsidRPr="00441F7E">
        <w:rPr>
          <w:b/>
        </w:rPr>
        <w:t xml:space="preserve"> </w:t>
      </w:r>
      <w:r w:rsidRPr="00441F7E">
        <w:t xml:space="preserve">до </w:t>
      </w:r>
      <w:r w:rsidRPr="00441F7E">
        <w:rPr>
          <w:b/>
        </w:rPr>
        <w:t xml:space="preserve"> </w:t>
      </w:r>
      <w:r w:rsidRPr="00441F7E">
        <w:t>1</w:t>
      </w:r>
      <w:r w:rsidR="00D16E25" w:rsidRPr="00441F7E">
        <w:t>6</w:t>
      </w:r>
      <w:r w:rsidRPr="00441F7E">
        <w:t xml:space="preserve"> час. 30 мин. </w:t>
      </w:r>
      <w:r w:rsidR="00D16E25" w:rsidRPr="00441F7E">
        <w:t>04</w:t>
      </w:r>
      <w:r w:rsidRPr="00441F7E">
        <w:t xml:space="preserve"> </w:t>
      </w:r>
      <w:r w:rsidR="00D16E25" w:rsidRPr="00441F7E">
        <w:t>декабря</w:t>
      </w:r>
      <w:r w:rsidRPr="00441F7E">
        <w:t xml:space="preserve"> 2020 года.</w:t>
      </w:r>
    </w:p>
    <w:p w:rsidR="004657D2" w:rsidRDefault="004657D2" w:rsidP="002A386B">
      <w:pPr>
        <w:pStyle w:val="a5"/>
        <w:suppressAutoHyphens/>
        <w:spacing w:after="0"/>
        <w:ind w:left="0" w:firstLine="902"/>
        <w:jc w:val="both"/>
        <w:rPr>
          <w:b/>
          <w:bCs/>
          <w:sz w:val="28"/>
          <w:szCs w:val="28"/>
        </w:rPr>
      </w:pPr>
    </w:p>
    <w:p w:rsidR="004657D2" w:rsidRDefault="004657D2" w:rsidP="00C700F9">
      <w:pPr>
        <w:pStyle w:val="a5"/>
        <w:suppressAutoHyphens/>
        <w:spacing w:after="0"/>
        <w:ind w:left="0" w:firstLine="90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506C21">
        <w:rPr>
          <w:b/>
          <w:bCs/>
          <w:sz w:val="28"/>
          <w:szCs w:val="28"/>
        </w:rPr>
        <w:t>. Требования к содержанию</w:t>
      </w:r>
      <w:r>
        <w:rPr>
          <w:b/>
          <w:bCs/>
          <w:sz w:val="28"/>
          <w:szCs w:val="28"/>
        </w:rPr>
        <w:t xml:space="preserve"> и</w:t>
      </w:r>
      <w:r w:rsidRPr="00506C21">
        <w:rPr>
          <w:b/>
          <w:bCs/>
          <w:sz w:val="28"/>
          <w:szCs w:val="28"/>
        </w:rPr>
        <w:t xml:space="preserve"> форме заявки на участие в </w:t>
      </w:r>
      <w:r>
        <w:rPr>
          <w:b/>
          <w:bCs/>
          <w:sz w:val="28"/>
          <w:szCs w:val="28"/>
        </w:rPr>
        <w:t>аукционе</w:t>
      </w:r>
    </w:p>
    <w:p w:rsidR="004657D2" w:rsidRDefault="004657D2" w:rsidP="002A386B">
      <w:pPr>
        <w:pStyle w:val="a5"/>
        <w:suppressAutoHyphens/>
        <w:spacing w:after="0"/>
        <w:ind w:left="0" w:firstLine="902"/>
        <w:jc w:val="both"/>
        <w:rPr>
          <w:b/>
          <w:bCs/>
          <w:sz w:val="28"/>
          <w:szCs w:val="28"/>
        </w:rPr>
      </w:pPr>
    </w:p>
    <w:p w:rsidR="004657D2" w:rsidRPr="004E729A" w:rsidRDefault="004657D2" w:rsidP="002A386B">
      <w:pPr>
        <w:ind w:firstLine="708"/>
        <w:jc w:val="both"/>
      </w:pPr>
      <w:r>
        <w:t>9</w:t>
      </w:r>
      <w:r w:rsidRPr="004E729A">
        <w:t>.1. Заявка на участие в аукционе (далее - заявка) подается организатору аукциона в срок, указанный в извещении и по форме, установленной аукционной документацией</w:t>
      </w:r>
      <w:r>
        <w:t xml:space="preserve"> (форма заявки – приложение № 2)</w:t>
      </w:r>
      <w:r w:rsidRPr="004E729A">
        <w:t xml:space="preserve">. </w:t>
      </w:r>
      <w:r>
        <w:t xml:space="preserve"> </w:t>
      </w:r>
    </w:p>
    <w:p w:rsidR="004657D2" w:rsidRPr="004E729A" w:rsidRDefault="004657D2" w:rsidP="002A386B">
      <w:pPr>
        <w:ind w:firstLine="708"/>
        <w:jc w:val="both"/>
      </w:pPr>
      <w:r>
        <w:t>9</w:t>
      </w:r>
      <w:r w:rsidRPr="004E729A">
        <w:t>.2. Заявка должна содержать: сведения и документы о заявителе, а также документ, подтверждающий внесение задатка</w:t>
      </w:r>
      <w:r>
        <w:t xml:space="preserve"> (платежное поручение, квитанция об оплате задатка)</w:t>
      </w:r>
      <w:r w:rsidRPr="004E729A">
        <w:t>.</w:t>
      </w:r>
    </w:p>
    <w:p w:rsidR="004657D2" w:rsidRPr="00770D22" w:rsidRDefault="004657D2" w:rsidP="002A386B">
      <w:pPr>
        <w:ind w:firstLine="708"/>
        <w:jc w:val="both"/>
      </w:pPr>
      <w:r w:rsidRPr="00770D22">
        <w:t>К сведениям и документам относятся:</w:t>
      </w:r>
    </w:p>
    <w:p w:rsidR="004657D2" w:rsidRDefault="004657D2" w:rsidP="00937C97">
      <w:pPr>
        <w:ind w:firstLine="708"/>
        <w:jc w:val="both"/>
      </w:pPr>
      <w:r>
        <w:t>- фирменное наименование, сведения об организационно-правовой форме, месте нахождения, почтовом адресе, банковских реквизитах юридического лица; фамилия, имя, отчество (при наличии), паспортные данные, сведения о месте регистрации, банковские реквизиты индивидуального предпринимателя, физического лица; номер контактного телефона;</w:t>
      </w:r>
    </w:p>
    <w:p w:rsidR="004657D2" w:rsidRPr="00770D22" w:rsidRDefault="004657D2" w:rsidP="00937C97">
      <w:pPr>
        <w:ind w:firstLine="708"/>
        <w:jc w:val="both"/>
      </w:pPr>
      <w:r>
        <w:t xml:space="preserve">- копия документа, удостоверяющего личность заявителя (для индивидуальных предпринимателей и физических лиц); </w:t>
      </w:r>
    </w:p>
    <w:p w:rsidR="004657D2" w:rsidRPr="00770D22" w:rsidRDefault="004657D2" w:rsidP="002A386B">
      <w:pPr>
        <w:ind w:firstLine="708"/>
        <w:jc w:val="both"/>
      </w:pPr>
      <w:r w:rsidRPr="00770D22">
        <w:lastRenderedPageBreak/>
        <w:t>- документ, подтверждающий полномочия лица на осуществление действий от имени заявителя (в случае необходимости)</w:t>
      </w:r>
      <w:r>
        <w:t xml:space="preserve"> (форма доверенности – приложение № 3)</w:t>
      </w:r>
      <w:r w:rsidRPr="00770D22">
        <w:t>;</w:t>
      </w:r>
    </w:p>
    <w:p w:rsidR="004657D2" w:rsidRPr="00770D22" w:rsidRDefault="004657D2" w:rsidP="002A386B">
      <w:pPr>
        <w:shd w:val="clear" w:color="auto" w:fill="FFFFFF"/>
        <w:ind w:firstLine="708"/>
        <w:jc w:val="both"/>
        <w:textAlignment w:val="baseline"/>
        <w:rPr>
          <w:spacing w:val="2"/>
        </w:rPr>
      </w:pPr>
      <w:r w:rsidRPr="00770D22">
        <w:t xml:space="preserve">- </w:t>
      </w:r>
      <w:r w:rsidRPr="00770D22">
        <w:rPr>
          <w:spacing w:val="2"/>
        </w:rPr>
        <w:t>копии учредительных документов юридического лица;</w:t>
      </w:r>
    </w:p>
    <w:p w:rsidR="004657D2" w:rsidRDefault="004657D2" w:rsidP="002A386B">
      <w:pPr>
        <w:ind w:firstLine="708"/>
        <w:jc w:val="both"/>
      </w:pPr>
      <w:r w:rsidRPr="00770D22">
        <w:rPr>
          <w:spacing w:val="2"/>
        </w:rPr>
        <w:t xml:space="preserve">- </w:t>
      </w:r>
      <w:r w:rsidRPr="00770D22">
        <w:t>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 приостановлении деятельности в порядке, предусмотренном Кодексом Российской Федерации об ад</w:t>
      </w:r>
      <w:r>
        <w:t>министративных правонарушениях (форма заявления – приложение № 4).</w:t>
      </w:r>
    </w:p>
    <w:p w:rsidR="004657D2" w:rsidRPr="00CA05AF" w:rsidRDefault="004657D2" w:rsidP="002A386B">
      <w:pPr>
        <w:ind w:firstLine="708"/>
        <w:jc w:val="both"/>
      </w:pPr>
      <w:r w:rsidRPr="00937C97">
        <w:rPr>
          <w:color w:val="auto"/>
        </w:rPr>
        <w:t>9.3. Инструкция по заполнению заявки указана в приложении № 5 к настоящей аукционной документации.</w:t>
      </w:r>
    </w:p>
    <w:p w:rsidR="004657D2" w:rsidRPr="00770D22" w:rsidRDefault="004657D2" w:rsidP="002A386B">
      <w:pPr>
        <w:shd w:val="clear" w:color="auto" w:fill="FFFFFF"/>
        <w:ind w:firstLine="708"/>
        <w:jc w:val="both"/>
        <w:textAlignment w:val="baseline"/>
      </w:pPr>
      <w:r>
        <w:rPr>
          <w:spacing w:val="2"/>
        </w:rPr>
        <w:t>9</w:t>
      </w:r>
      <w:r w:rsidRPr="00770D22">
        <w:rPr>
          <w:spacing w:val="2"/>
        </w:rPr>
        <w:t>.</w:t>
      </w:r>
      <w:r>
        <w:rPr>
          <w:spacing w:val="2"/>
        </w:rPr>
        <w:t>4</w:t>
      </w:r>
      <w:r w:rsidRPr="00770D22">
        <w:rPr>
          <w:spacing w:val="2"/>
        </w:rPr>
        <w:t xml:space="preserve">. </w:t>
      </w:r>
      <w:r w:rsidRPr="00770D22">
        <w:t>Документы, приложенные к заявке, должны быть прошиты, пронумерованы. Заявка должна быть подписана заявителем (или представителем) и скреплена печатью заявителя (для юридических лиц</w:t>
      </w:r>
      <w:r>
        <w:t>, индивидуальных предпринимателей</w:t>
      </w:r>
      <w:r w:rsidRPr="00770D22">
        <w:t>). Заявка должна содержать опись входящих в ее состав документов</w:t>
      </w:r>
      <w:r>
        <w:t xml:space="preserve"> (форма описи – приложение № 6)</w:t>
      </w:r>
      <w:r w:rsidRPr="00770D22">
        <w:t xml:space="preserve">. </w:t>
      </w:r>
    </w:p>
    <w:p w:rsidR="004657D2" w:rsidRPr="004E729A" w:rsidRDefault="004657D2" w:rsidP="002A386B">
      <w:pPr>
        <w:ind w:firstLine="708"/>
        <w:jc w:val="both"/>
      </w:pPr>
      <w:r w:rsidRPr="00BC7222">
        <w:t>9.5. Заявитель вправе подать только одну заявку в отношении каждого предмета аукциона (лота). Заявителем может быть юридическое или физическое лицо, в том числе индивидуальный предприниматель.</w:t>
      </w:r>
    </w:p>
    <w:p w:rsidR="004657D2" w:rsidRPr="004E729A" w:rsidRDefault="004657D2" w:rsidP="002A386B">
      <w:pPr>
        <w:ind w:firstLine="708"/>
        <w:jc w:val="both"/>
      </w:pPr>
      <w:r w:rsidRPr="004E729A">
        <w:rPr>
          <w:spacing w:val="2"/>
        </w:rPr>
        <w:t>В случае установления факта подачи одним заявителем двух и более заявок в отношении одного и того же лота при условии, что поданные ранее заявки этим заявителем не отозваны, все заявки такого заявителя, поданные в отношении данного лота, не рассматриваются и возвращаются заявителю.</w:t>
      </w:r>
    </w:p>
    <w:p w:rsidR="004657D2" w:rsidRPr="004E729A" w:rsidRDefault="004657D2" w:rsidP="002A386B">
      <w:pPr>
        <w:ind w:firstLine="708"/>
        <w:jc w:val="both"/>
      </w:pPr>
      <w:r>
        <w:t>9</w:t>
      </w:r>
      <w:r w:rsidRPr="004E729A">
        <w:t>.</w:t>
      </w:r>
      <w:r>
        <w:t>6</w:t>
      </w:r>
      <w:r w:rsidRPr="004E729A">
        <w:t>. Прием заявок прекращается в указанный в извещении срок.</w:t>
      </w:r>
    </w:p>
    <w:p w:rsidR="004657D2" w:rsidRPr="0040015C" w:rsidRDefault="004657D2" w:rsidP="002A386B">
      <w:pPr>
        <w:ind w:firstLine="708"/>
        <w:jc w:val="both"/>
      </w:pPr>
      <w:r>
        <w:t>9</w:t>
      </w:r>
      <w:r w:rsidRPr="0040015C">
        <w:t>.7. Заявка с прилагаемыми к ней документами регистрируется организатором аукциона в журнале приема заявок с присвоением каждой заявке номера, указанием даты и времени подачи документов. Заявка подается в двух экземплярах. На каждом экземпляре заявки организатором аукциона делается отметка о принятии заявки с указанием ее номера, даты и времени принятия.</w:t>
      </w:r>
    </w:p>
    <w:p w:rsidR="004657D2" w:rsidRPr="0040015C" w:rsidRDefault="004657D2" w:rsidP="002A386B">
      <w:pPr>
        <w:ind w:firstLine="708"/>
        <w:jc w:val="both"/>
      </w:pPr>
      <w:r>
        <w:t>9</w:t>
      </w:r>
      <w:r w:rsidRPr="007B038C">
        <w:t>.8.  Организатор аукциона отказывает заявителю</w:t>
      </w:r>
      <w:r w:rsidRPr="0040015C">
        <w:t xml:space="preserve"> в приеме и регистрации заявки в случаях поступления заявки по истечении срока </w:t>
      </w:r>
      <w:r>
        <w:t>приема заявок, представления не</w:t>
      </w:r>
      <w:r w:rsidRPr="0040015C">
        <w:t>полного пакета документов к заявке, указанных в</w:t>
      </w:r>
      <w:r>
        <w:t xml:space="preserve"> извещении</w:t>
      </w:r>
      <w:r w:rsidRPr="0040015C">
        <w:t>.</w:t>
      </w:r>
    </w:p>
    <w:p w:rsidR="004657D2" w:rsidRPr="0040015C" w:rsidRDefault="004657D2" w:rsidP="002A386B">
      <w:pPr>
        <w:ind w:firstLine="708"/>
        <w:jc w:val="both"/>
      </w:pPr>
      <w:r w:rsidRPr="0040015C">
        <w:t>Такие заявки с отметкой об отказе в принятии возвращаются заявителям (или представителям).</w:t>
      </w:r>
    </w:p>
    <w:p w:rsidR="004657D2" w:rsidRPr="0040015C" w:rsidRDefault="004657D2" w:rsidP="002A386B">
      <w:pPr>
        <w:ind w:firstLine="708"/>
        <w:jc w:val="both"/>
      </w:pPr>
      <w:r>
        <w:t>9</w:t>
      </w:r>
      <w:r w:rsidRPr="0040015C">
        <w:t xml:space="preserve">.9. Отказ в приеме документов не препятствует </w:t>
      </w:r>
      <w:r>
        <w:t>заявителю</w:t>
      </w:r>
      <w:r w:rsidRPr="0040015C">
        <w:t xml:space="preserve"> вновь обратиться с соответствующей заявкой к организатору аукциона в порядке и сроки, определенные извещением.</w:t>
      </w:r>
    </w:p>
    <w:p w:rsidR="004657D2" w:rsidRDefault="004657D2" w:rsidP="002A386B">
      <w:pPr>
        <w:suppressAutoHyphens/>
        <w:autoSpaceDE w:val="0"/>
        <w:autoSpaceDN w:val="0"/>
        <w:adjustRightInd w:val="0"/>
        <w:ind w:firstLine="708"/>
        <w:jc w:val="both"/>
        <w:rPr>
          <w:color w:val="auto"/>
        </w:rPr>
      </w:pPr>
    </w:p>
    <w:p w:rsidR="004657D2" w:rsidRPr="00AE319A" w:rsidRDefault="004657D2" w:rsidP="002A386B">
      <w:pPr>
        <w:suppressAutoHyphens/>
        <w:autoSpaceDE w:val="0"/>
        <w:autoSpaceDN w:val="0"/>
        <w:adjustRightInd w:val="0"/>
        <w:ind w:firstLine="708"/>
        <w:jc w:val="center"/>
        <w:rPr>
          <w:b/>
          <w:bCs/>
          <w:color w:val="auto"/>
        </w:rPr>
      </w:pPr>
      <w:r w:rsidRPr="00AE319A">
        <w:rPr>
          <w:b/>
          <w:bCs/>
          <w:color w:val="auto"/>
        </w:rPr>
        <w:t>10. Порядок и срок отзыва заявок на участие в аукционе</w:t>
      </w:r>
    </w:p>
    <w:p w:rsidR="004657D2" w:rsidRPr="001D1FA3" w:rsidRDefault="004657D2" w:rsidP="002A386B">
      <w:pPr>
        <w:suppressAutoHyphens/>
        <w:autoSpaceDE w:val="0"/>
        <w:autoSpaceDN w:val="0"/>
        <w:adjustRightInd w:val="0"/>
        <w:ind w:firstLine="708"/>
        <w:jc w:val="both"/>
        <w:rPr>
          <w:b/>
          <w:bCs/>
          <w:color w:val="auto"/>
          <w:highlight w:val="magenta"/>
        </w:rPr>
      </w:pPr>
    </w:p>
    <w:p w:rsidR="004657D2" w:rsidRPr="001D1FA3" w:rsidRDefault="004657D2" w:rsidP="002A386B">
      <w:pPr>
        <w:suppressAutoHyphens/>
        <w:autoSpaceDE w:val="0"/>
        <w:autoSpaceDN w:val="0"/>
        <w:adjustRightInd w:val="0"/>
        <w:ind w:firstLine="708"/>
        <w:jc w:val="both"/>
        <w:outlineLvl w:val="2"/>
        <w:rPr>
          <w:color w:val="auto"/>
          <w:highlight w:val="magenta"/>
        </w:rPr>
      </w:pPr>
      <w:r w:rsidRPr="000B436E">
        <w:rPr>
          <w:color w:val="auto"/>
        </w:rPr>
        <w:t>1</w:t>
      </w:r>
      <w:r>
        <w:rPr>
          <w:color w:val="auto"/>
        </w:rPr>
        <w:t>0</w:t>
      </w:r>
      <w:r w:rsidRPr="000B436E">
        <w:rPr>
          <w:color w:val="auto"/>
        </w:rPr>
        <w:t>.</w:t>
      </w:r>
      <w:r>
        <w:rPr>
          <w:color w:val="auto"/>
        </w:rPr>
        <w:t>1</w:t>
      </w:r>
      <w:r w:rsidRPr="000B436E">
        <w:rPr>
          <w:color w:val="auto"/>
        </w:rPr>
        <w:t>. Заявитель вправе отозвать заявку до установленной даты рассмотрения заявок, в письменной форме уведомив об этом организатора аукциона</w:t>
      </w:r>
      <w:r>
        <w:rPr>
          <w:color w:val="auto"/>
        </w:rPr>
        <w:t xml:space="preserve">. </w:t>
      </w:r>
      <w:r w:rsidRPr="000B436E">
        <w:rPr>
          <w:color w:val="auto"/>
        </w:rPr>
        <w:t>Отзыв заявки регистрируется в журнале приема заявок.</w:t>
      </w:r>
      <w:r>
        <w:rPr>
          <w:color w:val="auto"/>
        </w:rPr>
        <w:t xml:space="preserve"> </w:t>
      </w:r>
    </w:p>
    <w:p w:rsidR="004657D2" w:rsidRPr="00DB6689" w:rsidRDefault="004657D2" w:rsidP="002A386B">
      <w:pPr>
        <w:widowControl w:val="0"/>
        <w:suppressAutoHyphens/>
        <w:adjustRightInd w:val="0"/>
        <w:ind w:firstLine="708"/>
        <w:jc w:val="both"/>
        <w:textAlignment w:val="baseline"/>
        <w:rPr>
          <w:color w:val="auto"/>
        </w:rPr>
      </w:pPr>
      <w:r w:rsidRPr="00DB6689">
        <w:rPr>
          <w:color w:val="auto"/>
        </w:rPr>
        <w:t xml:space="preserve">10.2. В заявлении должна быть указана следующая информация: наименование аукциона (лота, его номер), регистрационный номер заявки, дата и  время подачи заявки. </w:t>
      </w:r>
    </w:p>
    <w:p w:rsidR="004657D2" w:rsidRPr="00DB6689" w:rsidRDefault="004657D2" w:rsidP="002A386B">
      <w:pPr>
        <w:widowControl w:val="0"/>
        <w:suppressAutoHyphens/>
        <w:adjustRightInd w:val="0"/>
        <w:ind w:firstLine="708"/>
        <w:jc w:val="both"/>
        <w:textAlignment w:val="baseline"/>
        <w:rPr>
          <w:color w:val="auto"/>
        </w:rPr>
      </w:pPr>
      <w:r w:rsidRPr="00DB6689">
        <w:rPr>
          <w:color w:val="auto"/>
        </w:rPr>
        <w:t xml:space="preserve">10.3. Заявление об отзыве заявки должно быть скреплено печатью и заверено </w:t>
      </w:r>
      <w:r w:rsidRPr="00DB6689">
        <w:rPr>
          <w:color w:val="auto"/>
        </w:rPr>
        <w:lastRenderedPageBreak/>
        <w:t>подписью уполномоченного лица заявителя – юридического лица или собственноручно заверены заявителем – физическим лицом, либо его представителем, имеющим надлежащим образом оформленную доверенность.</w:t>
      </w:r>
    </w:p>
    <w:p w:rsidR="004657D2" w:rsidRDefault="004657D2" w:rsidP="002A386B">
      <w:pPr>
        <w:suppressAutoHyphens/>
        <w:autoSpaceDE w:val="0"/>
        <w:autoSpaceDN w:val="0"/>
        <w:adjustRightInd w:val="0"/>
        <w:ind w:firstLine="708"/>
        <w:jc w:val="both"/>
        <w:rPr>
          <w:b/>
          <w:bCs/>
          <w:color w:val="auto"/>
        </w:rPr>
      </w:pPr>
    </w:p>
    <w:p w:rsidR="004657D2" w:rsidRDefault="004657D2" w:rsidP="002A386B">
      <w:pPr>
        <w:suppressAutoHyphens/>
        <w:autoSpaceDE w:val="0"/>
        <w:autoSpaceDN w:val="0"/>
        <w:adjustRightInd w:val="0"/>
        <w:ind w:firstLine="708"/>
        <w:jc w:val="center"/>
        <w:rPr>
          <w:b/>
          <w:bCs/>
          <w:color w:val="auto"/>
        </w:rPr>
      </w:pPr>
      <w:r w:rsidRPr="00506C21">
        <w:rPr>
          <w:b/>
          <w:bCs/>
          <w:color w:val="auto"/>
        </w:rPr>
        <w:t>1</w:t>
      </w:r>
      <w:r>
        <w:rPr>
          <w:b/>
          <w:bCs/>
          <w:color w:val="auto"/>
        </w:rPr>
        <w:t>1</w:t>
      </w:r>
      <w:r w:rsidRPr="00506C21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Адрес и дата</w:t>
      </w:r>
      <w:r w:rsidRPr="00506C21">
        <w:rPr>
          <w:b/>
          <w:bCs/>
          <w:color w:val="auto"/>
        </w:rPr>
        <w:t xml:space="preserve"> рассмотрения заявок на участие в </w:t>
      </w:r>
      <w:r>
        <w:rPr>
          <w:b/>
          <w:bCs/>
          <w:color w:val="auto"/>
        </w:rPr>
        <w:t>аукционе и случаи отказа в допуске заявителя к участию в аукционе</w:t>
      </w:r>
    </w:p>
    <w:p w:rsidR="004657D2" w:rsidRDefault="004657D2" w:rsidP="002A386B">
      <w:pPr>
        <w:ind w:firstLine="720"/>
        <w:jc w:val="both"/>
        <w:rPr>
          <w:b/>
        </w:rPr>
      </w:pPr>
    </w:p>
    <w:p w:rsidR="004657D2" w:rsidRPr="004E0B0A" w:rsidRDefault="004657D2" w:rsidP="002A386B">
      <w:pPr>
        <w:ind w:firstLine="720"/>
        <w:jc w:val="both"/>
      </w:pPr>
      <w:r>
        <w:t xml:space="preserve">11.1. </w:t>
      </w:r>
      <w:r w:rsidRPr="004E0B0A">
        <w:t>Адрес рассмотрения заявок: г. Липецк, пл. Плеханова, д.</w:t>
      </w:r>
      <w:r>
        <w:t> </w:t>
      </w:r>
      <w:r w:rsidRPr="004E0B0A">
        <w:t>1, 3 этаж.</w:t>
      </w:r>
    </w:p>
    <w:p w:rsidR="004657D2" w:rsidRPr="004E0B0A" w:rsidRDefault="004657D2" w:rsidP="002A386B">
      <w:pPr>
        <w:ind w:firstLine="720"/>
        <w:jc w:val="both"/>
      </w:pPr>
      <w:r>
        <w:t xml:space="preserve">11.2. </w:t>
      </w:r>
      <w:r w:rsidRPr="004E0B0A">
        <w:t>Дата рассмотрения заяво</w:t>
      </w:r>
      <w:r w:rsidRPr="00E811A7">
        <w:t xml:space="preserve">к: </w:t>
      </w:r>
      <w:r w:rsidR="00D16E25" w:rsidRPr="00441F7E">
        <w:t>08</w:t>
      </w:r>
      <w:r w:rsidRPr="00441F7E">
        <w:t xml:space="preserve"> </w:t>
      </w:r>
      <w:r w:rsidR="00D16E25" w:rsidRPr="00441F7E">
        <w:t>декабря</w:t>
      </w:r>
      <w:r w:rsidRPr="00441F7E">
        <w:t xml:space="preserve"> 2020 года.</w:t>
      </w:r>
    </w:p>
    <w:p w:rsidR="004657D2" w:rsidRPr="0040015C" w:rsidRDefault="004657D2" w:rsidP="002A386B">
      <w:pPr>
        <w:ind w:firstLine="708"/>
        <w:jc w:val="both"/>
      </w:pPr>
      <w:r>
        <w:t xml:space="preserve">11.3. </w:t>
      </w:r>
      <w:r w:rsidRPr="0040015C">
        <w:t xml:space="preserve">При рассмотрении заявок </w:t>
      </w:r>
      <w:r w:rsidRPr="00AE319A">
        <w:t>аукционная комиссия (</w:t>
      </w:r>
      <w:r>
        <w:t>далее – Комиссия)</w:t>
      </w:r>
      <w:r w:rsidRPr="0040015C">
        <w:t xml:space="preserve"> принимает решение об отказе заявителю в допуске к участию в аукционе в следующих случаях:</w:t>
      </w:r>
    </w:p>
    <w:p w:rsidR="004657D2" w:rsidRPr="0040015C" w:rsidRDefault="004657D2" w:rsidP="002A386B">
      <w:pPr>
        <w:ind w:firstLine="708"/>
        <w:jc w:val="both"/>
      </w:pPr>
      <w:r w:rsidRPr="0040015C">
        <w:t>- несоответствие заявки требованиям, указанным в извещении и в аукционной документации;</w:t>
      </w:r>
    </w:p>
    <w:p w:rsidR="004657D2" w:rsidRPr="0040015C" w:rsidRDefault="004657D2" w:rsidP="002A386B">
      <w:pPr>
        <w:ind w:firstLine="708"/>
        <w:jc w:val="both"/>
      </w:pPr>
      <w:r w:rsidRPr="0040015C">
        <w:t>- непредставление документов, указанных в извещении и в аукционной документации, либо наличие в таких документах недостоверных</w:t>
      </w:r>
      <w:r>
        <w:t xml:space="preserve"> </w:t>
      </w:r>
      <w:r w:rsidRPr="0040015C">
        <w:t>сведений о заявителе;</w:t>
      </w:r>
    </w:p>
    <w:p w:rsidR="004657D2" w:rsidRPr="0040015C" w:rsidRDefault="004657D2" w:rsidP="002A386B">
      <w:pPr>
        <w:ind w:firstLine="708"/>
        <w:jc w:val="both"/>
      </w:pPr>
      <w:r w:rsidRPr="0040015C">
        <w:t>- заявка подписана лицом, не уполномоченным заявителем на осуществление таких действий;</w:t>
      </w:r>
    </w:p>
    <w:p w:rsidR="004657D2" w:rsidRDefault="004657D2" w:rsidP="002A386B">
      <w:pPr>
        <w:pStyle w:val="a5"/>
        <w:suppressAutoHyphens/>
        <w:spacing w:after="0"/>
        <w:ind w:left="0" w:firstLine="900"/>
        <w:jc w:val="both"/>
        <w:rPr>
          <w:sz w:val="28"/>
          <w:szCs w:val="28"/>
        </w:rPr>
      </w:pPr>
      <w:r w:rsidRPr="0040015C">
        <w:rPr>
          <w:sz w:val="28"/>
          <w:szCs w:val="28"/>
        </w:rPr>
        <w:t>- не подтверждено поступление задатка на счет, указанный в извещении, в установленный срок.</w:t>
      </w:r>
    </w:p>
    <w:p w:rsidR="004657D2" w:rsidRDefault="004657D2" w:rsidP="002A386B">
      <w:pPr>
        <w:ind w:firstLine="708"/>
        <w:jc w:val="both"/>
        <w:rPr>
          <w:spacing w:val="2"/>
        </w:rPr>
      </w:pPr>
      <w:r>
        <w:rPr>
          <w:spacing w:val="2"/>
        </w:rPr>
        <w:t>11.4</w:t>
      </w:r>
      <w:r w:rsidRPr="001232E2">
        <w:rPr>
          <w:spacing w:val="2"/>
        </w:rPr>
        <w:t xml:space="preserve">. </w:t>
      </w:r>
      <w:r w:rsidRPr="0040015C">
        <w:rPr>
          <w:spacing w:val="2"/>
        </w:rPr>
        <w:t>На основании результатов рассмотрения заявок Комиссией принимается решение о допуске заявителя к участию в аукционе и о признании заявителя участником аукциона или об отказе в допуске заявителя к уч</w:t>
      </w:r>
      <w:r>
        <w:rPr>
          <w:spacing w:val="2"/>
        </w:rPr>
        <w:t>астию в аукционе</w:t>
      </w:r>
      <w:r w:rsidRPr="00405048">
        <w:rPr>
          <w:spacing w:val="2"/>
        </w:rPr>
        <w:t>, которое оформляется протоколом рассмотрения заявок на участие в аукционе.</w:t>
      </w:r>
    </w:p>
    <w:p w:rsidR="004657D2" w:rsidRDefault="004657D2" w:rsidP="002A386B">
      <w:pPr>
        <w:ind w:firstLine="708"/>
        <w:jc w:val="both"/>
        <w:rPr>
          <w:spacing w:val="2"/>
        </w:rPr>
      </w:pPr>
    </w:p>
    <w:p w:rsidR="004657D2" w:rsidRDefault="004657D2" w:rsidP="002A386B">
      <w:pPr>
        <w:ind w:firstLine="708"/>
        <w:jc w:val="center"/>
        <w:rPr>
          <w:b/>
        </w:rPr>
      </w:pPr>
      <w:r>
        <w:rPr>
          <w:b/>
        </w:rPr>
        <w:t xml:space="preserve">12. </w:t>
      </w:r>
      <w:r w:rsidRPr="0024484B">
        <w:rPr>
          <w:b/>
        </w:rPr>
        <w:t>Порядок проведения аукциона</w:t>
      </w:r>
    </w:p>
    <w:p w:rsidR="004657D2" w:rsidRPr="0024484B" w:rsidRDefault="004657D2" w:rsidP="002A386B">
      <w:pPr>
        <w:ind w:firstLine="708"/>
        <w:jc w:val="center"/>
        <w:rPr>
          <w:b/>
        </w:rPr>
      </w:pPr>
    </w:p>
    <w:p w:rsidR="004657D2" w:rsidRDefault="004657D2" w:rsidP="002A386B">
      <w:pPr>
        <w:ind w:firstLine="708"/>
        <w:jc w:val="both"/>
      </w:pPr>
      <w:r>
        <w:t xml:space="preserve">12.1. </w:t>
      </w:r>
      <w:r w:rsidRPr="006B6CD9">
        <w:t xml:space="preserve">Аукцион проводится организатором аукциона в присутствии </w:t>
      </w:r>
      <w:r>
        <w:t>Комиссии</w:t>
      </w:r>
      <w:r w:rsidRPr="006B6CD9">
        <w:t xml:space="preserve"> и участников аукциона (их представителей).</w:t>
      </w:r>
    </w:p>
    <w:p w:rsidR="004657D2" w:rsidRDefault="004657D2" w:rsidP="002A386B">
      <w:pPr>
        <w:ind w:firstLine="708"/>
        <w:jc w:val="both"/>
      </w:pPr>
      <w:r>
        <w:t xml:space="preserve">12.2. </w:t>
      </w:r>
      <w:r w:rsidRPr="006B6CD9">
        <w:t xml:space="preserve">Аукцион проводится путем повышения начальной (минимальной) цены Договора (цены лота), указанной в извещении, </w:t>
      </w:r>
      <w:r w:rsidRPr="00F317E4">
        <w:t>на шаг аукциона.</w:t>
      </w:r>
      <w:r w:rsidRPr="006B6CD9">
        <w:t xml:space="preserve"> </w:t>
      </w:r>
    </w:p>
    <w:p w:rsidR="004657D2" w:rsidRPr="006B6CD9" w:rsidRDefault="004657D2" w:rsidP="002A386B">
      <w:pPr>
        <w:ind w:firstLine="708"/>
        <w:jc w:val="both"/>
      </w:pPr>
      <w:r>
        <w:t xml:space="preserve">12.3. </w:t>
      </w:r>
      <w:r w:rsidRPr="006B6CD9">
        <w:t xml:space="preserve">Аукцион  проводится в следующем порядке: </w:t>
      </w:r>
    </w:p>
    <w:p w:rsidR="004657D2" w:rsidRPr="006B6CD9" w:rsidRDefault="004657D2" w:rsidP="002A386B">
      <w:pPr>
        <w:ind w:firstLine="708"/>
        <w:jc w:val="both"/>
      </w:pPr>
      <w:r w:rsidRPr="006B6CD9">
        <w:t>- Комиссия непосредственно перед началом проведения аукциона регистрирует явившихся на аукцион участников аукциона. При регистрации участникам аукциона выдаются пронумерованные карточки (далее - карточки);</w:t>
      </w:r>
    </w:p>
    <w:p w:rsidR="004657D2" w:rsidRPr="006B6CD9" w:rsidRDefault="004657D2" w:rsidP="002A386B">
      <w:pPr>
        <w:ind w:firstLine="708"/>
        <w:jc w:val="both"/>
      </w:pPr>
      <w:r w:rsidRPr="006B6CD9">
        <w:t>- аукцион начинается с объявления аукционистом начала проведения аукциона, номера лота, предмета Договора, начальной (минимальной) цены Договора, шага аукциона</w:t>
      </w:r>
      <w:r>
        <w:t>, после чего аукционист предлагает участникам аукциона заявлять свои предложения о цене Договора</w:t>
      </w:r>
      <w:r w:rsidRPr="006B6CD9">
        <w:t>;</w:t>
      </w:r>
    </w:p>
    <w:p w:rsidR="004657D2" w:rsidRPr="006B6CD9" w:rsidRDefault="004657D2" w:rsidP="002A386B">
      <w:pPr>
        <w:ind w:firstLine="708"/>
        <w:jc w:val="both"/>
      </w:pPr>
      <w:bookmarkStart w:id="4" w:name="100139"/>
      <w:bookmarkEnd w:id="4"/>
      <w:r w:rsidRPr="006B6CD9">
        <w:t>- участник аукциона после объявления начальной (минимальной) цены Договора и цены Договора, увеличенной в соответствии с шагом аукциона, поднимает карточку в случае, если он согласен заключить Договор по объявленной цене;</w:t>
      </w:r>
    </w:p>
    <w:p w:rsidR="004657D2" w:rsidRPr="006B6CD9" w:rsidRDefault="004657D2" w:rsidP="002A386B">
      <w:pPr>
        <w:ind w:firstLine="708"/>
        <w:jc w:val="both"/>
      </w:pPr>
      <w:r w:rsidRPr="006B6CD9">
        <w:t>- аукционист объявляет номер карточки участника аукциона, который первым поднял карточку после объявления начальной (минимальной) цены Договора</w:t>
      </w:r>
      <w:r>
        <w:t>, а также новую цену Договора, увеличенную в соответствии с шагом аукциона и шаг аукциона, в соответствии с которым повышается цена</w:t>
      </w:r>
      <w:r w:rsidRPr="006B6CD9">
        <w:t>;</w:t>
      </w:r>
    </w:p>
    <w:p w:rsidR="004657D2" w:rsidRPr="006B6CD9" w:rsidRDefault="004657D2" w:rsidP="002A386B">
      <w:pPr>
        <w:ind w:firstLine="708"/>
        <w:jc w:val="both"/>
      </w:pPr>
      <w:r w:rsidRPr="006B6CD9">
        <w:lastRenderedPageBreak/>
        <w:t>- аукцион считается оконченным, если после троекратного объявления последнего предложения о цене Договора ни один участник аукциона не поднял карточку. В этом случае аукционистом объявляется об окончании проведения аукциона, последнее предложени</w:t>
      </w:r>
      <w:r>
        <w:t>е</w:t>
      </w:r>
      <w:r w:rsidRPr="006B6CD9">
        <w:t xml:space="preserve"> о цене Договора, номер карточки и наименование победителя аукциона.</w:t>
      </w:r>
    </w:p>
    <w:p w:rsidR="004657D2" w:rsidRPr="006B6CD9" w:rsidRDefault="004657D2" w:rsidP="002A386B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12.4. </w:t>
      </w:r>
      <w:r w:rsidRPr="006B6CD9">
        <w:rPr>
          <w:color w:val="000000"/>
          <w:sz w:val="28"/>
          <w:szCs w:val="28"/>
        </w:rPr>
        <w:t>Победителем аукциона признается участник, номер карточки которого и заявленное им предложение по цене были названы последними.</w:t>
      </w:r>
    </w:p>
    <w:p w:rsidR="004657D2" w:rsidRDefault="004657D2" w:rsidP="002A386B">
      <w:pPr>
        <w:ind w:firstLine="708"/>
        <w:jc w:val="both"/>
      </w:pPr>
      <w:bookmarkStart w:id="5" w:name="100148"/>
      <w:bookmarkStart w:id="6" w:name="100149"/>
      <w:bookmarkEnd w:id="5"/>
      <w:bookmarkEnd w:id="6"/>
      <w:r>
        <w:t xml:space="preserve">12.5. </w:t>
      </w:r>
      <w:r w:rsidRPr="006B6CD9">
        <w:t>С лицом, подавшим единственную заявку, при условии, что заявка соответствует требованиям предусмотренны</w:t>
      </w:r>
      <w:r>
        <w:t>м</w:t>
      </w:r>
      <w:r w:rsidRPr="006B6CD9">
        <w:t xml:space="preserve"> извещением и </w:t>
      </w:r>
      <w:r>
        <w:t xml:space="preserve">аукционной </w:t>
      </w:r>
      <w:r w:rsidRPr="006B6CD9">
        <w:t>документацией, а также с лицом, признанным единственным участником аукциона, организатор аукциона обязан заключить Договор по начальной (минимальной) цене Договора, указанной в извещении.</w:t>
      </w:r>
    </w:p>
    <w:p w:rsidR="004657D2" w:rsidRPr="0040015C" w:rsidRDefault="004657D2" w:rsidP="002A386B">
      <w:pPr>
        <w:ind w:firstLine="708"/>
        <w:jc w:val="both"/>
        <w:rPr>
          <w:spacing w:val="2"/>
        </w:rPr>
      </w:pPr>
      <w:r>
        <w:t xml:space="preserve">12.6. </w:t>
      </w:r>
      <w:r>
        <w:rPr>
          <w:color w:val="auto"/>
        </w:rPr>
        <w:t>К</w:t>
      </w:r>
      <w:r w:rsidRPr="00506C21">
        <w:rPr>
          <w:color w:val="auto"/>
        </w:rPr>
        <w:t xml:space="preserve">омиссия обязана осуществлять аудио- </w:t>
      </w:r>
      <w:r>
        <w:rPr>
          <w:color w:val="auto"/>
        </w:rPr>
        <w:t>и/</w:t>
      </w:r>
      <w:r w:rsidRPr="00506C21">
        <w:rPr>
          <w:color w:val="auto"/>
        </w:rPr>
        <w:t xml:space="preserve">или видеозапись </w:t>
      </w:r>
      <w:r>
        <w:rPr>
          <w:color w:val="auto"/>
        </w:rPr>
        <w:t>проведения аукциона</w:t>
      </w:r>
      <w:r w:rsidRPr="00506C21">
        <w:rPr>
          <w:color w:val="auto"/>
        </w:rPr>
        <w:t>.</w:t>
      </w:r>
    </w:p>
    <w:p w:rsidR="004657D2" w:rsidRDefault="004657D2" w:rsidP="002A386B">
      <w:pPr>
        <w:suppressAutoHyphens/>
        <w:autoSpaceDE w:val="0"/>
        <w:autoSpaceDN w:val="0"/>
        <w:adjustRightInd w:val="0"/>
        <w:ind w:firstLine="708"/>
        <w:jc w:val="both"/>
        <w:rPr>
          <w:color w:val="auto"/>
        </w:rPr>
      </w:pPr>
    </w:p>
    <w:p w:rsidR="004657D2" w:rsidRDefault="004657D2" w:rsidP="002A386B">
      <w:pPr>
        <w:suppressAutoHyphens/>
        <w:autoSpaceDE w:val="0"/>
        <w:autoSpaceDN w:val="0"/>
        <w:adjustRightInd w:val="0"/>
        <w:ind w:firstLine="708"/>
        <w:jc w:val="center"/>
        <w:outlineLvl w:val="1"/>
        <w:rPr>
          <w:b/>
          <w:bCs/>
          <w:color w:val="auto"/>
        </w:rPr>
      </w:pPr>
      <w:r>
        <w:rPr>
          <w:b/>
          <w:bCs/>
          <w:color w:val="auto"/>
        </w:rPr>
        <w:t>13</w:t>
      </w:r>
      <w:r w:rsidRPr="00506C21">
        <w:rPr>
          <w:b/>
          <w:bCs/>
          <w:color w:val="auto"/>
        </w:rPr>
        <w:t>. Форма, ср</w:t>
      </w:r>
      <w:r>
        <w:rPr>
          <w:b/>
          <w:bCs/>
          <w:color w:val="auto"/>
        </w:rPr>
        <w:t>ок и порядок оплаты по Договору</w:t>
      </w:r>
    </w:p>
    <w:p w:rsidR="004657D2" w:rsidRDefault="004657D2" w:rsidP="002A386B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b/>
          <w:bCs/>
          <w:color w:val="auto"/>
        </w:rPr>
      </w:pPr>
    </w:p>
    <w:p w:rsidR="004657D2" w:rsidRDefault="004657D2" w:rsidP="002A38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E33B69">
        <w:rPr>
          <w:sz w:val="28"/>
          <w:szCs w:val="28"/>
        </w:rPr>
        <w:t xml:space="preserve">.1. Организатор </w:t>
      </w:r>
      <w:r>
        <w:rPr>
          <w:sz w:val="28"/>
          <w:szCs w:val="28"/>
        </w:rPr>
        <w:t>аукциона</w:t>
      </w:r>
      <w:r w:rsidRPr="00E33B69">
        <w:rPr>
          <w:sz w:val="28"/>
          <w:szCs w:val="28"/>
        </w:rPr>
        <w:t xml:space="preserve"> в течение пяти рабочих дней с даты подписания протокола об итогах </w:t>
      </w:r>
      <w:r>
        <w:rPr>
          <w:sz w:val="28"/>
          <w:szCs w:val="28"/>
        </w:rPr>
        <w:t>аукциона</w:t>
      </w:r>
      <w:r w:rsidRPr="00E33B69">
        <w:rPr>
          <w:sz w:val="28"/>
          <w:szCs w:val="28"/>
        </w:rPr>
        <w:t xml:space="preserve"> направляет победителю </w:t>
      </w:r>
      <w:r>
        <w:rPr>
          <w:sz w:val="28"/>
          <w:szCs w:val="28"/>
        </w:rPr>
        <w:t>аукциона</w:t>
      </w:r>
      <w:r w:rsidRPr="00E33B69">
        <w:rPr>
          <w:sz w:val="28"/>
          <w:szCs w:val="28"/>
        </w:rPr>
        <w:t xml:space="preserve"> проект Договора для заключения его в установленном порядке</w:t>
      </w:r>
      <w:r>
        <w:rPr>
          <w:sz w:val="28"/>
          <w:szCs w:val="28"/>
        </w:rPr>
        <w:t xml:space="preserve"> (проект договора – приложение № 7)</w:t>
      </w:r>
      <w:r w:rsidRPr="00E33B69">
        <w:rPr>
          <w:sz w:val="28"/>
          <w:szCs w:val="28"/>
        </w:rPr>
        <w:t xml:space="preserve">. </w:t>
      </w:r>
    </w:p>
    <w:p w:rsidR="004657D2" w:rsidRPr="00E33B69" w:rsidRDefault="004657D2" w:rsidP="002A386B">
      <w:pPr>
        <w:pStyle w:val="a8"/>
        <w:ind w:firstLine="708"/>
        <w:jc w:val="both"/>
        <w:rPr>
          <w:sz w:val="28"/>
          <w:szCs w:val="28"/>
        </w:rPr>
      </w:pPr>
      <w:r w:rsidRPr="006C3AD1">
        <w:rPr>
          <w:sz w:val="28"/>
          <w:szCs w:val="28"/>
        </w:rPr>
        <w:t>13.2.</w:t>
      </w:r>
      <w:r>
        <w:rPr>
          <w:sz w:val="28"/>
          <w:szCs w:val="28"/>
        </w:rPr>
        <w:t xml:space="preserve"> </w:t>
      </w:r>
      <w:r w:rsidRPr="00DB6689">
        <w:rPr>
          <w:sz w:val="28"/>
          <w:szCs w:val="28"/>
        </w:rPr>
        <w:t>Договор подлежит заключению в срок не ранее чем через десять календарных дней и не позднее чем через двадцать календарных  дней с даты подписания протокола об итогах аукциона.</w:t>
      </w:r>
    </w:p>
    <w:p w:rsidR="004657D2" w:rsidRPr="00196437" w:rsidRDefault="004657D2" w:rsidP="002A38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13.3. </w:t>
      </w:r>
      <w:r w:rsidRPr="00FD7F10">
        <w:rPr>
          <w:sz w:val="28"/>
          <w:szCs w:val="28"/>
        </w:rPr>
        <w:t>Договором устанавливается годовой размер платы за установку и эксплуатацию рекламной конструкции, периодичность и сроки ее внесения.</w:t>
      </w:r>
    </w:p>
    <w:p w:rsidR="004657D2" w:rsidRDefault="004657D2" w:rsidP="002A386B">
      <w:pPr>
        <w:pStyle w:val="a8"/>
        <w:ind w:firstLine="708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13</w:t>
      </w:r>
      <w:r w:rsidRPr="009C3C66">
        <w:rPr>
          <w:sz w:val="28"/>
          <w:szCs w:val="28"/>
        </w:rPr>
        <w:t>.4.</w:t>
      </w:r>
      <w:r w:rsidRPr="009C3C66">
        <w:rPr>
          <w:spacing w:val="2"/>
          <w:sz w:val="28"/>
          <w:szCs w:val="28"/>
        </w:rPr>
        <w:t xml:space="preserve"> В случае если победитель </w:t>
      </w:r>
      <w:r>
        <w:rPr>
          <w:spacing w:val="2"/>
          <w:sz w:val="28"/>
          <w:szCs w:val="28"/>
        </w:rPr>
        <w:t>аукциона</w:t>
      </w:r>
      <w:r w:rsidRPr="009C3C66">
        <w:rPr>
          <w:spacing w:val="2"/>
          <w:sz w:val="28"/>
          <w:szCs w:val="28"/>
        </w:rPr>
        <w:t xml:space="preserve">, по истечении </w:t>
      </w:r>
      <w:r w:rsidRPr="009C3C66">
        <w:rPr>
          <w:sz w:val="28"/>
          <w:szCs w:val="28"/>
        </w:rPr>
        <w:t>срока, предусмо</w:t>
      </w:r>
      <w:r>
        <w:rPr>
          <w:sz w:val="28"/>
          <w:szCs w:val="28"/>
        </w:rPr>
        <w:t>тренного аукционной</w:t>
      </w:r>
      <w:r w:rsidRPr="009C3C66">
        <w:rPr>
          <w:sz w:val="28"/>
          <w:szCs w:val="28"/>
        </w:rPr>
        <w:t xml:space="preserve"> документацией</w:t>
      </w:r>
      <w:r w:rsidRPr="009C3C66">
        <w:rPr>
          <w:spacing w:val="2"/>
          <w:sz w:val="28"/>
          <w:szCs w:val="28"/>
        </w:rPr>
        <w:t xml:space="preserve">, с даты подписания протокола об итогах </w:t>
      </w:r>
      <w:r>
        <w:rPr>
          <w:spacing w:val="2"/>
          <w:sz w:val="28"/>
          <w:szCs w:val="28"/>
        </w:rPr>
        <w:t>аукциона</w:t>
      </w:r>
      <w:r w:rsidRPr="009C3C66">
        <w:rPr>
          <w:spacing w:val="2"/>
          <w:sz w:val="28"/>
          <w:szCs w:val="28"/>
        </w:rPr>
        <w:t xml:space="preserve">, не заключит Договор, то он признается уклонившимся от заключения Договора и </w:t>
      </w:r>
      <w:r>
        <w:rPr>
          <w:spacing w:val="2"/>
          <w:sz w:val="28"/>
          <w:szCs w:val="28"/>
        </w:rPr>
        <w:t>аукцион</w:t>
      </w:r>
      <w:r w:rsidRPr="009C3C66">
        <w:rPr>
          <w:spacing w:val="2"/>
          <w:sz w:val="28"/>
          <w:szCs w:val="28"/>
        </w:rPr>
        <w:t xml:space="preserve"> призна</w:t>
      </w:r>
      <w:r>
        <w:rPr>
          <w:spacing w:val="2"/>
          <w:sz w:val="28"/>
          <w:szCs w:val="28"/>
        </w:rPr>
        <w:t>е</w:t>
      </w:r>
      <w:r w:rsidRPr="009C3C66">
        <w:rPr>
          <w:spacing w:val="2"/>
          <w:sz w:val="28"/>
          <w:szCs w:val="28"/>
        </w:rPr>
        <w:t>тся несостоявшимися.</w:t>
      </w:r>
    </w:p>
    <w:p w:rsidR="004657D2" w:rsidRDefault="004657D2" w:rsidP="002A386B">
      <w:pPr>
        <w:pStyle w:val="a8"/>
        <w:ind w:firstLine="708"/>
        <w:jc w:val="both"/>
        <w:rPr>
          <w:spacing w:val="2"/>
          <w:sz w:val="28"/>
          <w:szCs w:val="28"/>
        </w:rPr>
      </w:pPr>
      <w:r w:rsidRPr="008339DF">
        <w:rPr>
          <w:spacing w:val="2"/>
          <w:sz w:val="28"/>
          <w:szCs w:val="28"/>
        </w:rPr>
        <w:t>Комиссией, в срок не позднее следующего рабочего дня с даты установления данного факта, составляется протокол об отказе от заключения Договора.</w:t>
      </w:r>
    </w:p>
    <w:p w:rsidR="004657D2" w:rsidRDefault="004657D2" w:rsidP="002A38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19643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196437">
        <w:rPr>
          <w:sz w:val="28"/>
          <w:szCs w:val="28"/>
        </w:rPr>
        <w:t xml:space="preserve">. Победитель </w:t>
      </w:r>
      <w:r>
        <w:rPr>
          <w:sz w:val="28"/>
          <w:szCs w:val="28"/>
        </w:rPr>
        <w:t>аукциона</w:t>
      </w:r>
      <w:r w:rsidRPr="00196437">
        <w:rPr>
          <w:sz w:val="28"/>
          <w:szCs w:val="28"/>
        </w:rPr>
        <w:t xml:space="preserve"> производит оплату по </w:t>
      </w:r>
      <w:r>
        <w:rPr>
          <w:sz w:val="28"/>
          <w:szCs w:val="28"/>
        </w:rPr>
        <w:t>Д</w:t>
      </w:r>
      <w:r w:rsidRPr="00196437">
        <w:rPr>
          <w:sz w:val="28"/>
          <w:szCs w:val="28"/>
        </w:rPr>
        <w:t xml:space="preserve">оговору в срок, установленный </w:t>
      </w:r>
      <w:r>
        <w:rPr>
          <w:sz w:val="28"/>
          <w:szCs w:val="28"/>
        </w:rPr>
        <w:t>Д</w:t>
      </w:r>
      <w:r w:rsidRPr="00196437">
        <w:rPr>
          <w:sz w:val="28"/>
          <w:szCs w:val="28"/>
        </w:rPr>
        <w:t xml:space="preserve">оговором. Задаток, внесенный победителем </w:t>
      </w:r>
      <w:r>
        <w:rPr>
          <w:sz w:val="28"/>
          <w:szCs w:val="28"/>
        </w:rPr>
        <w:t>аукциона</w:t>
      </w:r>
      <w:r w:rsidRPr="00196437">
        <w:rPr>
          <w:sz w:val="28"/>
          <w:szCs w:val="28"/>
        </w:rPr>
        <w:t xml:space="preserve">, в соответствии со статьей 448 Гражданского кодекса Российской Федерации засчитывается в счет оплаты по </w:t>
      </w:r>
      <w:r>
        <w:rPr>
          <w:sz w:val="28"/>
          <w:szCs w:val="28"/>
        </w:rPr>
        <w:t>Д</w:t>
      </w:r>
      <w:r w:rsidRPr="00196437">
        <w:rPr>
          <w:sz w:val="28"/>
          <w:szCs w:val="28"/>
        </w:rPr>
        <w:t>оговору.</w:t>
      </w:r>
    </w:p>
    <w:p w:rsidR="004657D2" w:rsidRPr="00D034AF" w:rsidRDefault="004657D2" w:rsidP="002A386B">
      <w:pPr>
        <w:suppressAutoHyphens/>
        <w:ind w:firstLine="709"/>
        <w:jc w:val="both"/>
        <w:rPr>
          <w:color w:val="auto"/>
        </w:rPr>
      </w:pPr>
      <w:r w:rsidRPr="00D034AF">
        <w:rPr>
          <w:color w:val="auto"/>
        </w:rPr>
        <w:t xml:space="preserve">13.6. Плата по Договору вносится в следующем порядке: </w:t>
      </w:r>
    </w:p>
    <w:p w:rsidR="004657D2" w:rsidRPr="00D034AF" w:rsidRDefault="004657D2" w:rsidP="00CC12D9">
      <w:pPr>
        <w:suppressAutoHyphens/>
        <w:ind w:firstLine="709"/>
        <w:jc w:val="both"/>
        <w:rPr>
          <w:color w:val="auto"/>
        </w:rPr>
      </w:pPr>
      <w:r w:rsidRPr="00D034AF">
        <w:rPr>
          <w:color w:val="auto"/>
        </w:rPr>
        <w:t>Плату за первый год (за вычетом суммы задатка) победитель аукциона обязан перечислить на счет организатора аукциона в течение 5 (пяти) рабочих дней с момента подписания настоящего Договора.</w:t>
      </w:r>
    </w:p>
    <w:p w:rsidR="004657D2" w:rsidRPr="00D034AF" w:rsidRDefault="004657D2" w:rsidP="00CC12D9">
      <w:pPr>
        <w:suppressAutoHyphens/>
        <w:ind w:firstLine="709"/>
        <w:jc w:val="both"/>
        <w:rPr>
          <w:color w:val="auto"/>
        </w:rPr>
      </w:pPr>
      <w:r w:rsidRPr="00D034AF">
        <w:rPr>
          <w:color w:val="auto"/>
        </w:rPr>
        <w:t>Оплата по Договору производится один раз в год путем внесения 100% авансового платежа не позднее 25 числа месяца, предшествующего оплачиваемому периоду.</w:t>
      </w:r>
    </w:p>
    <w:p w:rsidR="004657D2" w:rsidRPr="003A5A3D" w:rsidRDefault="004657D2" w:rsidP="002A386B">
      <w:pPr>
        <w:pStyle w:val="a8"/>
        <w:ind w:firstLine="708"/>
        <w:jc w:val="both"/>
        <w:rPr>
          <w:sz w:val="28"/>
          <w:szCs w:val="28"/>
        </w:rPr>
      </w:pPr>
      <w:r w:rsidRPr="00A42C62">
        <w:rPr>
          <w:sz w:val="28"/>
          <w:szCs w:val="28"/>
        </w:rPr>
        <w:t xml:space="preserve">13.7. В случае неправильного оформления платежного поручения, а также  отсутствия в платежном поручении указания на номер, дату </w:t>
      </w:r>
      <w:r>
        <w:rPr>
          <w:sz w:val="28"/>
          <w:szCs w:val="28"/>
        </w:rPr>
        <w:t>Д</w:t>
      </w:r>
      <w:r w:rsidRPr="00A42C62">
        <w:rPr>
          <w:sz w:val="28"/>
          <w:szCs w:val="28"/>
        </w:rPr>
        <w:t>оговора, назначение и период платежа оплата не засчитывается.</w:t>
      </w:r>
    </w:p>
    <w:p w:rsidR="004657D2" w:rsidRDefault="004657D2" w:rsidP="00DF378A">
      <w:pPr>
        <w:ind w:firstLine="708"/>
        <w:jc w:val="both"/>
      </w:pPr>
      <w:r>
        <w:t>13</w:t>
      </w:r>
      <w:r w:rsidRPr="00196437">
        <w:t>.</w:t>
      </w:r>
      <w:r>
        <w:t>8</w:t>
      </w:r>
      <w:r w:rsidRPr="00196437">
        <w:t xml:space="preserve">. Победитель </w:t>
      </w:r>
      <w:r>
        <w:t>аукциона</w:t>
      </w:r>
      <w:r w:rsidRPr="00196437">
        <w:t xml:space="preserve">, заключивший </w:t>
      </w:r>
      <w:r>
        <w:t>Д</w:t>
      </w:r>
      <w:r w:rsidRPr="00196437">
        <w:t xml:space="preserve">оговор, вправе приступить к установке рекламной конструкции в сроки, предусмотренные </w:t>
      </w:r>
      <w:r>
        <w:t>Д</w:t>
      </w:r>
      <w:r w:rsidRPr="00196437">
        <w:t xml:space="preserve">оговором, после </w:t>
      </w:r>
      <w:r w:rsidRPr="00196437">
        <w:lastRenderedPageBreak/>
        <w:t xml:space="preserve">оформления в установленном порядке разрешения на установку </w:t>
      </w:r>
      <w:r>
        <w:t xml:space="preserve">и эксплуатацию </w:t>
      </w:r>
      <w:r w:rsidRPr="00196437">
        <w:t>рекламной конструкции.</w:t>
      </w:r>
    </w:p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 w:rsidP="002A386B"/>
    <w:p w:rsidR="004657D2" w:rsidRDefault="004657D2"/>
    <w:p w:rsidR="004657D2" w:rsidRPr="00143589" w:rsidRDefault="004657D2" w:rsidP="002A386B">
      <w:pPr>
        <w:tabs>
          <w:tab w:val="left" w:pos="851"/>
        </w:tabs>
        <w:ind w:firstLine="709"/>
        <w:jc w:val="right"/>
        <w:rPr>
          <w:b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1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4657D2" w:rsidRDefault="004657D2" w:rsidP="002A386B">
      <w:pPr>
        <w:ind w:firstLine="900"/>
        <w:jc w:val="right"/>
        <w:rPr>
          <w:color w:val="auto"/>
        </w:rPr>
      </w:pPr>
    </w:p>
    <w:p w:rsidR="004657D2" w:rsidRDefault="004657D2" w:rsidP="002A386B">
      <w:pPr>
        <w:ind w:firstLine="900"/>
        <w:jc w:val="right"/>
        <w:rPr>
          <w:color w:val="auto"/>
        </w:rPr>
      </w:pPr>
    </w:p>
    <w:p w:rsidR="004657D2" w:rsidRDefault="004657D2" w:rsidP="002A386B">
      <w:pPr>
        <w:ind w:left="5664" w:hanging="6231"/>
        <w:jc w:val="both"/>
        <w:rPr>
          <w:color w:val="auto"/>
        </w:rPr>
      </w:pPr>
      <w:r>
        <w:rPr>
          <w:color w:val="auto"/>
        </w:rPr>
        <w:t xml:space="preserve">                                             </w:t>
      </w:r>
    </w:p>
    <w:p w:rsidR="004657D2" w:rsidRDefault="00441F7E" w:rsidP="002A386B">
      <w:pPr>
        <w:ind w:left="5664" w:hanging="5664"/>
        <w:jc w:val="both"/>
        <w:rPr>
          <w:color w:val="auto"/>
        </w:rPr>
      </w:pPr>
      <w:r>
        <w:rPr>
          <w:noProof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14.5pt;height:469.5pt;visibility:visible">
            <v:imagedata r:id="rId7" o:title=""/>
          </v:shape>
        </w:pict>
      </w:r>
    </w:p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Pr="00143589" w:rsidRDefault="004657D2" w:rsidP="002A386B">
      <w:pPr>
        <w:tabs>
          <w:tab w:val="left" w:pos="851"/>
        </w:tabs>
        <w:ind w:firstLine="709"/>
        <w:jc w:val="right"/>
        <w:rPr>
          <w:b/>
        </w:rPr>
      </w:pPr>
      <w:r w:rsidRPr="00143589">
        <w:rPr>
          <w:b/>
        </w:rPr>
        <w:lastRenderedPageBreak/>
        <w:t xml:space="preserve">Приложение № 2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4657D2" w:rsidRPr="006646E5" w:rsidRDefault="004657D2" w:rsidP="002A386B">
      <w:pPr>
        <w:tabs>
          <w:tab w:val="left" w:pos="851"/>
        </w:tabs>
        <w:ind w:firstLine="709"/>
        <w:jc w:val="right"/>
        <w:rPr>
          <w:rFonts w:ascii="Arial Narrow" w:hAnsi="Arial Narrow"/>
        </w:rPr>
      </w:pPr>
    </w:p>
    <w:p w:rsidR="004657D2" w:rsidRDefault="004657D2" w:rsidP="002A38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rPr>
          <w:b/>
        </w:rPr>
      </w:pPr>
      <w:r w:rsidRPr="00143589">
        <w:rPr>
          <w:b/>
        </w:rPr>
        <w:t xml:space="preserve">«___»___________ 20___ г.                   Регистрационный номер </w:t>
      </w:r>
      <w:r>
        <w:rPr>
          <w:b/>
        </w:rPr>
        <w:t xml:space="preserve">                 </w:t>
      </w:r>
    </w:p>
    <w:p w:rsidR="004657D2" w:rsidRPr="00143589" w:rsidRDefault="004657D2" w:rsidP="002A38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</w:pPr>
      <w:r>
        <w:rPr>
          <w:b/>
        </w:rPr>
        <w:t xml:space="preserve">                                                                  </w:t>
      </w:r>
      <w:r w:rsidRPr="00143589">
        <w:rPr>
          <w:b/>
        </w:rPr>
        <w:t>заявки</w:t>
      </w:r>
      <w:r w:rsidRPr="00143589">
        <w:t>________________</w:t>
      </w:r>
    </w:p>
    <w:p w:rsidR="004657D2" w:rsidRPr="00143589" w:rsidRDefault="004657D2" w:rsidP="002A38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</w:pPr>
      <w:r w:rsidRPr="00143589">
        <w:t>__________</w:t>
      </w:r>
      <w:r w:rsidRPr="00143589">
        <w:rPr>
          <w:b/>
        </w:rPr>
        <w:t>часов  ______мин</w:t>
      </w:r>
      <w:r w:rsidRPr="00143589">
        <w:t xml:space="preserve">.                         </w:t>
      </w:r>
    </w:p>
    <w:p w:rsidR="004657D2" w:rsidRPr="00624388" w:rsidRDefault="004657D2" w:rsidP="006243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center"/>
        <w:rPr>
          <w:b/>
          <w:i/>
          <w:sz w:val="20"/>
          <w:szCs w:val="20"/>
        </w:rPr>
      </w:pPr>
      <w:r w:rsidRPr="00624388">
        <w:rPr>
          <w:i/>
          <w:sz w:val="20"/>
          <w:szCs w:val="20"/>
        </w:rPr>
        <w:t>(заполняется при регистрации заявки лицом, уполномоченным на прием заявок)</w:t>
      </w:r>
    </w:p>
    <w:p w:rsidR="004657D2" w:rsidRDefault="004657D2" w:rsidP="002A386B">
      <w:pPr>
        <w:tabs>
          <w:tab w:val="left" w:pos="851"/>
        </w:tabs>
        <w:ind w:firstLine="709"/>
        <w:jc w:val="center"/>
        <w:rPr>
          <w:b/>
        </w:rPr>
      </w:pPr>
    </w:p>
    <w:p w:rsidR="004657D2" w:rsidRPr="00143589" w:rsidRDefault="004657D2" w:rsidP="002A386B">
      <w:pPr>
        <w:tabs>
          <w:tab w:val="left" w:pos="851"/>
        </w:tabs>
        <w:ind w:firstLine="709"/>
        <w:jc w:val="center"/>
        <w:rPr>
          <w:b/>
        </w:rPr>
      </w:pPr>
      <w:r w:rsidRPr="00143589">
        <w:rPr>
          <w:b/>
        </w:rPr>
        <w:t xml:space="preserve">ЗАЯВКА НА УЧАСТИЕ В </w:t>
      </w:r>
      <w:r>
        <w:rPr>
          <w:b/>
        </w:rPr>
        <w:t>АУКЦИОНЕ</w:t>
      </w:r>
    </w:p>
    <w:p w:rsidR="004657D2" w:rsidRPr="00143589" w:rsidRDefault="004657D2" w:rsidP="002A386B">
      <w:pPr>
        <w:widowControl w:val="0"/>
        <w:tabs>
          <w:tab w:val="left" w:pos="8647"/>
        </w:tabs>
        <w:ind w:left="-142"/>
        <w:contextualSpacing/>
        <w:jc w:val="center"/>
        <w:rPr>
          <w:b/>
          <w:bCs/>
        </w:rPr>
      </w:pPr>
      <w:r w:rsidRPr="00143589">
        <w:rPr>
          <w:b/>
          <w:bCs/>
        </w:rPr>
        <w:t>на право заключения договора на установку и эксплуатацию рекламн</w:t>
      </w:r>
      <w:r>
        <w:rPr>
          <w:b/>
          <w:bCs/>
        </w:rPr>
        <w:t>ой</w:t>
      </w:r>
      <w:r w:rsidRPr="00143589">
        <w:rPr>
          <w:b/>
          <w:bCs/>
        </w:rPr>
        <w:t xml:space="preserve"> конструкци</w:t>
      </w:r>
      <w:r>
        <w:rPr>
          <w:b/>
          <w:bCs/>
        </w:rPr>
        <w:t>и</w:t>
      </w:r>
      <w:r w:rsidRPr="00143589">
        <w:rPr>
          <w:b/>
          <w:bCs/>
        </w:rPr>
        <w:t xml:space="preserve"> </w:t>
      </w:r>
      <w:r>
        <w:rPr>
          <w:b/>
          <w:bCs/>
        </w:rPr>
        <w:t>согласно извещению о проведении аукциона</w:t>
      </w:r>
    </w:p>
    <w:p w:rsidR="004657D2" w:rsidRDefault="004657D2" w:rsidP="002A386B">
      <w:pPr>
        <w:widowControl w:val="0"/>
        <w:tabs>
          <w:tab w:val="left" w:pos="8647"/>
        </w:tabs>
        <w:contextualSpacing/>
        <w:jc w:val="center"/>
        <w:rPr>
          <w:b/>
        </w:rPr>
      </w:pPr>
      <w:r>
        <w:rPr>
          <w:b/>
        </w:rPr>
        <w:t>от «___»__________20___г.</w:t>
      </w:r>
    </w:p>
    <w:p w:rsidR="004657D2" w:rsidRDefault="004657D2" w:rsidP="002A386B">
      <w:pPr>
        <w:widowControl w:val="0"/>
        <w:tabs>
          <w:tab w:val="left" w:pos="8647"/>
        </w:tabs>
        <w:contextualSpacing/>
        <w:jc w:val="center"/>
        <w:rPr>
          <w:b/>
        </w:rPr>
      </w:pPr>
      <w:r>
        <w:rPr>
          <w:b/>
        </w:rPr>
        <w:t>по лоту № ______</w:t>
      </w:r>
    </w:p>
    <w:p w:rsidR="004657D2" w:rsidRDefault="004657D2" w:rsidP="002A386B">
      <w:pPr>
        <w:widowControl w:val="0"/>
        <w:tabs>
          <w:tab w:val="left" w:pos="8647"/>
        </w:tabs>
        <w:contextualSpacing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7088"/>
      </w:tblGrid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Наименование </w:t>
            </w:r>
          </w:p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заявителя </w:t>
            </w:r>
            <w:r w:rsidRPr="00506C21">
              <w:rPr>
                <w:color w:val="auto"/>
                <w:sz w:val="22"/>
                <w:szCs w:val="22"/>
              </w:rPr>
              <w:t>(полностью)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trHeight w:val="985"/>
        </w:trPr>
        <w:tc>
          <w:tcPr>
            <w:tcW w:w="2943" w:type="dxa"/>
          </w:tcPr>
          <w:p w:rsidR="004657D2" w:rsidRPr="00506C21" w:rsidRDefault="004657D2" w:rsidP="00E675C2">
            <w:pPr>
              <w:jc w:val="both"/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Статус заявителя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– физическое лицо</w:t>
            </w:r>
          </w:p>
          <w:p w:rsidR="004657D2" w:rsidRPr="00506C21" w:rsidRDefault="00441F7E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pict>
                <v:shape id="Рисунок 5" o:spid="_x0000_s1026" type="#_x0000_t75" alt="65750a45-32d0-41f9-98c6-e171ac50ae38_html_m3bdbb056" style="position:absolute;left:0;text-align:left;margin-left:2.6pt;margin-top:-13.8pt;width:19.5pt;height:15.2pt;z-index:1;visibility:visible;mso-position-vertical-relative:line" o:allowoverlap="f">
                  <v:imagedata r:id="rId8" o:title=""/>
                  <w10:wrap type="square"/>
                </v:shape>
              </w:pict>
            </w:r>
            <w:r w:rsidR="004657D2" w:rsidRPr="00506C21">
              <w:rPr>
                <w:color w:val="auto"/>
                <w:sz w:val="24"/>
                <w:szCs w:val="24"/>
              </w:rPr>
              <w:t>– индивидуальный предприниматель</w:t>
            </w:r>
          </w:p>
          <w:p w:rsidR="004657D2" w:rsidRPr="00506C21" w:rsidRDefault="00441F7E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pict>
                <v:shape id="Рисунок 4" o:spid="_x0000_s1027" type="#_x0000_t75" alt="65750a45-32d0-41f9-98c6-e171ac50ae38_html_m3bdbb056" style="position:absolute;left:0;text-align:left;margin-left:2.55pt;margin-top:2.8pt;width:19.5pt;height:15.2pt;z-index:3;visibility:visible;mso-position-vertical-relative:line" o:allowoverlap="f">
                  <v:imagedata r:id="rId8" o:title=""/>
                  <w10:wrap type="square"/>
                </v:shape>
              </w:pict>
            </w:r>
            <w:r>
              <w:rPr>
                <w:noProof/>
              </w:rPr>
              <w:pict>
                <v:shape id="Рисунок 3" o:spid="_x0000_s1028" type="#_x0000_t75" alt="65750a45-32d0-41f9-98c6-e171ac50ae38_html_m3bdbb056" style="position:absolute;left:0;text-align:left;margin-left:2.6pt;margin-top:-12.4pt;width:19.5pt;height:15.2pt;z-index:2;visibility:visible;mso-position-vertical-relative:line" o:allowoverlap="f">
                  <v:imagedata r:id="rId8" o:title=""/>
                  <w10:wrap type="square"/>
                </v:shape>
              </w:pict>
            </w:r>
            <w:r w:rsidR="004657D2" w:rsidRPr="00506C21">
              <w:rPr>
                <w:color w:val="auto"/>
                <w:sz w:val="24"/>
                <w:szCs w:val="24"/>
              </w:rPr>
              <w:t>– юридическое лицо</w:t>
            </w:r>
          </w:p>
        </w:tc>
      </w:tr>
      <w:tr w:rsidR="004657D2" w:rsidRPr="00506C21" w:rsidTr="00E675C2">
        <w:trPr>
          <w:trHeight w:val="840"/>
        </w:trPr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Организационно-правовая форма</w:t>
            </w:r>
          </w:p>
          <w:p w:rsidR="004657D2" w:rsidRPr="00506C21" w:rsidRDefault="004657D2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юридических лиц)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noProof/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Адрес места нахождения </w:t>
            </w:r>
          </w:p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0"/>
                <w:szCs w:val="20"/>
              </w:rPr>
              <w:t>(</w:t>
            </w:r>
            <w:r w:rsidRPr="00506C21">
              <w:rPr>
                <w:color w:val="auto"/>
                <w:sz w:val="22"/>
                <w:szCs w:val="22"/>
              </w:rPr>
              <w:t>для юридических лиц)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 / адрес места жительства</w:t>
            </w:r>
          </w:p>
          <w:p w:rsidR="004657D2" w:rsidRPr="00506C21" w:rsidRDefault="004657D2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физических лиц, индивидуальных предпринимателей)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jc w:val="both"/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Почтовый адрес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Паспортные данные </w:t>
            </w:r>
          </w:p>
          <w:p w:rsidR="004657D2" w:rsidRPr="00506C21" w:rsidRDefault="004657D2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физических лиц, индивидуальных предпринимателей)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А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t>дрес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Должность и ФИО руководителя </w:t>
            </w:r>
          </w:p>
          <w:p w:rsidR="004657D2" w:rsidRPr="00506C21" w:rsidRDefault="004657D2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юридических лиц, индивидуальных предпринимателей)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943" w:type="dxa"/>
          </w:tcPr>
          <w:p w:rsidR="004657D2" w:rsidRPr="00506C21" w:rsidRDefault="004657D2" w:rsidP="00E675C2">
            <w:pPr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Представитель заявителя</w:t>
            </w:r>
          </w:p>
          <w:p w:rsidR="004657D2" w:rsidRPr="00506C21" w:rsidRDefault="004657D2" w:rsidP="00E675C2">
            <w:pPr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088" w:type="dxa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Наименование представителя: ________________________________________________________</w:t>
            </w:r>
          </w:p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Должность_______________________________________________</w:t>
            </w:r>
          </w:p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Действующий на основании_________________________________</w:t>
            </w:r>
          </w:p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№ ________________ от «___»__________ 20__г.</w:t>
            </w:r>
          </w:p>
        </w:tc>
      </w:tr>
      <w:tr w:rsidR="004657D2" w:rsidRPr="00506C21" w:rsidTr="00E675C2">
        <w:trPr>
          <w:trHeight w:val="1073"/>
        </w:trPr>
        <w:tc>
          <w:tcPr>
            <w:tcW w:w="2943" w:type="dxa"/>
          </w:tcPr>
          <w:p w:rsidR="004657D2" w:rsidRPr="00506C21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Банковские реквизиты</w:t>
            </w:r>
          </w:p>
        </w:tc>
        <w:tc>
          <w:tcPr>
            <w:tcW w:w="7088" w:type="dxa"/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trHeight w:val="1276"/>
        </w:trPr>
        <w:tc>
          <w:tcPr>
            <w:tcW w:w="2943" w:type="dxa"/>
          </w:tcPr>
          <w:p w:rsidR="004657D2" w:rsidRDefault="004657D2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lastRenderedPageBreak/>
              <w:t>Банковские реквизиты для возврата задатка</w:t>
            </w:r>
          </w:p>
          <w:p w:rsidR="004657D2" w:rsidRPr="00506C21" w:rsidRDefault="004657D2" w:rsidP="00FB3E1D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088" w:type="dxa"/>
          </w:tcPr>
          <w:p w:rsidR="004657D2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 обслуживающего банка</w:t>
            </w:r>
          </w:p>
          <w:p w:rsidR="004657D2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Расчетный счет</w:t>
            </w:r>
          </w:p>
          <w:p w:rsidR="004657D2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Корреспондентский счет</w:t>
            </w:r>
          </w:p>
          <w:p w:rsidR="004657D2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БИК</w:t>
            </w:r>
          </w:p>
          <w:p w:rsidR="004657D2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ИНН</w:t>
            </w:r>
          </w:p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КПП</w:t>
            </w:r>
          </w:p>
        </w:tc>
      </w:tr>
    </w:tbl>
    <w:p w:rsidR="004657D2" w:rsidRPr="00143589" w:rsidRDefault="004657D2" w:rsidP="002A386B">
      <w:pPr>
        <w:widowControl w:val="0"/>
        <w:tabs>
          <w:tab w:val="left" w:pos="8647"/>
        </w:tabs>
        <w:contextualSpacing/>
        <w:jc w:val="center"/>
        <w:rPr>
          <w:b/>
        </w:rPr>
      </w:pPr>
    </w:p>
    <w:p w:rsidR="004657D2" w:rsidRPr="00143589" w:rsidRDefault="004657D2" w:rsidP="002A386B">
      <w:pPr>
        <w:widowControl w:val="0"/>
        <w:tabs>
          <w:tab w:val="left" w:pos="8647"/>
        </w:tabs>
        <w:ind w:firstLine="567"/>
        <w:contextualSpacing/>
        <w:jc w:val="both"/>
      </w:pPr>
      <w:r w:rsidRPr="00143589">
        <w:t xml:space="preserve">1. Изучив </w:t>
      </w:r>
      <w:r>
        <w:t>аукционную</w:t>
      </w:r>
      <w:r w:rsidRPr="00143589">
        <w:t xml:space="preserve"> документацию по проведению </w:t>
      </w:r>
      <w:r>
        <w:t>аукциона</w:t>
      </w:r>
      <w:r w:rsidRPr="00143589">
        <w:t xml:space="preserve"> на право заключения договора на </w:t>
      </w:r>
      <w:r w:rsidRPr="00143589">
        <w:rPr>
          <w:bCs/>
        </w:rPr>
        <w:t>установку и эксплуатацию рекламн</w:t>
      </w:r>
      <w:r>
        <w:rPr>
          <w:bCs/>
        </w:rPr>
        <w:t>ой</w:t>
      </w:r>
      <w:r w:rsidRPr="00143589">
        <w:rPr>
          <w:bCs/>
        </w:rPr>
        <w:t xml:space="preserve"> конструкци</w:t>
      </w:r>
      <w:r>
        <w:rPr>
          <w:bCs/>
        </w:rPr>
        <w:t>и</w:t>
      </w:r>
      <w:r w:rsidRPr="00143589">
        <w:t xml:space="preserve"> </w:t>
      </w:r>
      <w:r>
        <w:t>согласно извещению о проведении аукциона  от «___»__________20___ г. по лоту № ______</w:t>
      </w:r>
      <w:r w:rsidRPr="00143589">
        <w:rPr>
          <w:bCs/>
        </w:rPr>
        <w:t>,</w:t>
      </w:r>
      <w:r w:rsidRPr="00143589">
        <w:t xml:space="preserve"> проект </w:t>
      </w:r>
      <w:r>
        <w:t>д</w:t>
      </w:r>
      <w:r w:rsidRPr="00143589">
        <w:t>оговора на установку и эксплуатацию рекламной конструкции</w:t>
      </w:r>
      <w:r>
        <w:t>,</w:t>
      </w:r>
      <w:r w:rsidRPr="00143589">
        <w:t xml:space="preserve"> а также применимые к данному </w:t>
      </w:r>
      <w:r>
        <w:t>аукциону</w:t>
      </w:r>
      <w:r w:rsidRPr="00143589">
        <w:t xml:space="preserve"> законодательные и нормативные правовые акты,</w:t>
      </w:r>
      <w:r>
        <w:t xml:space="preserve"> </w:t>
      </w:r>
      <w:r w:rsidRPr="00143589">
        <w:t xml:space="preserve">сообщаем о согласии участвовать в </w:t>
      </w:r>
      <w:r>
        <w:t>аукционе</w:t>
      </w:r>
      <w:r w:rsidRPr="00143589">
        <w:t xml:space="preserve"> на право заключения договор</w:t>
      </w:r>
      <w:r>
        <w:t>а</w:t>
      </w:r>
      <w:r w:rsidRPr="00143589">
        <w:t xml:space="preserve"> на установку и эксплуатацию рекламн</w:t>
      </w:r>
      <w:r>
        <w:t>ой</w:t>
      </w:r>
      <w:r w:rsidRPr="00143589">
        <w:t xml:space="preserve">  конструкци</w:t>
      </w:r>
      <w:r>
        <w:t>и</w:t>
      </w:r>
      <w:r w:rsidRPr="00143589">
        <w:t xml:space="preserve"> </w:t>
      </w:r>
      <w:r>
        <w:t xml:space="preserve">по лоту № ____, </w:t>
      </w:r>
      <w:r w:rsidRPr="00143589">
        <w:t xml:space="preserve"> на условиях, установленных в указанных выше документах, и направляем настоящую заявку.</w:t>
      </w:r>
    </w:p>
    <w:p w:rsidR="004657D2" w:rsidRPr="00143589" w:rsidRDefault="004657D2" w:rsidP="002A386B">
      <w:pPr>
        <w:ind w:firstLine="709"/>
        <w:jc w:val="both"/>
      </w:pPr>
      <w:r w:rsidRPr="00143589">
        <w:t xml:space="preserve">2. Настоящим гарантируем достоверность представленной нами в заявке и прилагаемым к ней документам информации и подтверждаем право </w:t>
      </w:r>
      <w:r>
        <w:t>о</w:t>
      </w:r>
      <w:r w:rsidRPr="00143589">
        <w:t xml:space="preserve">рганизатора </w:t>
      </w:r>
      <w:r>
        <w:t>аукциона</w:t>
      </w:r>
      <w:r w:rsidRPr="00143589">
        <w:t xml:space="preserve">, не противоречащее требованию формирования равных для всех участников </w:t>
      </w:r>
      <w:r>
        <w:t>аукциона</w:t>
      </w:r>
      <w:r w:rsidRPr="00143589">
        <w:t xml:space="preserve"> условий, запрашивать информацию и документы в целях проверки соответствия участника </w:t>
      </w:r>
      <w:r>
        <w:t>аукциона</w:t>
      </w:r>
      <w:r w:rsidRPr="00143589">
        <w:t xml:space="preserve"> требованиям, указанным в </w:t>
      </w:r>
      <w:r>
        <w:t>аукционной</w:t>
      </w:r>
      <w:r w:rsidRPr="00143589">
        <w:t xml:space="preserve"> документации, у органов власти в соответствии с их компетенцией и иных лиц, за исключением лиц, подавших заявку на участие в соответствующем </w:t>
      </w:r>
      <w:r>
        <w:t>аукционе</w:t>
      </w:r>
      <w:r w:rsidRPr="00143589">
        <w:t>.</w:t>
      </w:r>
    </w:p>
    <w:p w:rsidR="004657D2" w:rsidRPr="00143589" w:rsidRDefault="004657D2" w:rsidP="002A386B">
      <w:pPr>
        <w:ind w:firstLine="709"/>
        <w:jc w:val="both"/>
      </w:pPr>
      <w:r w:rsidRPr="00143589">
        <w:t>3. В случае признания победителем</w:t>
      </w:r>
      <w:r>
        <w:t xml:space="preserve"> аукциона или </w:t>
      </w:r>
      <w:r w:rsidRPr="00143589">
        <w:t xml:space="preserve">единственным участником </w:t>
      </w:r>
      <w:r>
        <w:t>аукциона</w:t>
      </w:r>
      <w:r w:rsidRPr="00DB6689">
        <w:t>, с которым заключается договор, обязуемся</w:t>
      </w:r>
      <w:r w:rsidRPr="00143589">
        <w:t xml:space="preserve"> заключить </w:t>
      </w:r>
      <w:r>
        <w:t>д</w:t>
      </w:r>
      <w:r w:rsidRPr="00143589">
        <w:t xml:space="preserve">оговор на установку и эксплуатацию рекламной конструкции, в соответствии с требованиями </w:t>
      </w:r>
      <w:r>
        <w:t>аукционной</w:t>
      </w:r>
      <w:r w:rsidRPr="00143589">
        <w:t xml:space="preserve"> документации и нашими предложениями</w:t>
      </w:r>
      <w:r w:rsidRPr="00B23A1B">
        <w:t>.</w:t>
      </w:r>
      <w:r w:rsidRPr="00143589">
        <w:t> </w:t>
      </w:r>
    </w:p>
    <w:p w:rsidR="004657D2" w:rsidRDefault="004657D2" w:rsidP="002A386B">
      <w:pPr>
        <w:autoSpaceDE w:val="0"/>
        <w:autoSpaceDN w:val="0"/>
        <w:ind w:firstLine="709"/>
        <w:jc w:val="both"/>
      </w:pPr>
      <w:r>
        <w:t>4</w:t>
      </w:r>
      <w:r w:rsidRPr="00143589">
        <w:t xml:space="preserve">. Сообщаем, что для оперативного уведомления  по вопросам организационного характера и взаимодействия с организатором </w:t>
      </w:r>
      <w:r>
        <w:t>аукциона</w:t>
      </w:r>
      <w:r w:rsidRPr="00143589">
        <w:t>, уполномоченным лицом назначен</w:t>
      </w:r>
    </w:p>
    <w:p w:rsidR="004657D2" w:rsidRPr="00143589" w:rsidRDefault="004657D2" w:rsidP="002A386B">
      <w:pPr>
        <w:autoSpaceDE w:val="0"/>
        <w:autoSpaceDN w:val="0"/>
        <w:jc w:val="both"/>
      </w:pPr>
      <w:r w:rsidRPr="00143589">
        <w:t>________________________________</w:t>
      </w:r>
      <w:r>
        <w:t>__________</w:t>
      </w:r>
      <w:r w:rsidRPr="00143589">
        <w:t>________________</w:t>
      </w:r>
      <w:r>
        <w:t>___________</w:t>
      </w:r>
      <w:r w:rsidRPr="00143589">
        <w:t>.</w:t>
      </w:r>
    </w:p>
    <w:p w:rsidR="004657D2" w:rsidRPr="00B23A1B" w:rsidRDefault="004657D2" w:rsidP="002A386B">
      <w:pPr>
        <w:autoSpaceDE w:val="0"/>
        <w:autoSpaceDN w:val="0"/>
        <w:ind w:firstLine="709"/>
        <w:jc w:val="center"/>
        <w:rPr>
          <w:i/>
          <w:sz w:val="24"/>
          <w:szCs w:val="24"/>
        </w:rPr>
      </w:pPr>
      <w:r w:rsidRPr="00B23A1B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 xml:space="preserve"> полностью</w:t>
      </w:r>
      <w:r w:rsidRPr="00B23A1B">
        <w:rPr>
          <w:i/>
          <w:sz w:val="24"/>
          <w:szCs w:val="24"/>
        </w:rPr>
        <w:t>, телефон контактного лица, почтовый адрес</w:t>
      </w:r>
      <w:r>
        <w:rPr>
          <w:i/>
          <w:sz w:val="24"/>
          <w:szCs w:val="24"/>
        </w:rPr>
        <w:t>)</w:t>
      </w:r>
    </w:p>
    <w:p w:rsidR="004657D2" w:rsidRPr="00143589" w:rsidRDefault="004657D2" w:rsidP="002A386B">
      <w:pPr>
        <w:autoSpaceDE w:val="0"/>
        <w:autoSpaceDN w:val="0"/>
        <w:ind w:firstLine="709"/>
        <w:jc w:val="both"/>
      </w:pPr>
      <w:r w:rsidRPr="00143589">
        <w:t xml:space="preserve">Все сведения о проведении </w:t>
      </w:r>
      <w:r>
        <w:t>аукциона</w:t>
      </w:r>
      <w:r w:rsidRPr="00143589">
        <w:t xml:space="preserve"> просим сообщать указанному</w:t>
      </w:r>
      <w:r>
        <w:t xml:space="preserve"> </w:t>
      </w:r>
      <w:r w:rsidRPr="00143589">
        <w:t>уполномоченному лицу.</w:t>
      </w:r>
    </w:p>
    <w:p w:rsidR="004657D2" w:rsidRPr="00143589" w:rsidRDefault="004657D2" w:rsidP="002A386B">
      <w:pPr>
        <w:autoSpaceDE w:val="0"/>
        <w:autoSpaceDN w:val="0"/>
        <w:ind w:firstLine="709"/>
        <w:jc w:val="both"/>
      </w:pPr>
      <w:r>
        <w:t>5</w:t>
      </w:r>
      <w:r w:rsidRPr="00143589">
        <w:t xml:space="preserve">. К настоящей заявке прилагаются документы, согласно описи, являющиеся неотъемлемой частью настоящей заявки. </w:t>
      </w:r>
    </w:p>
    <w:p w:rsidR="004657D2" w:rsidRPr="00143589" w:rsidRDefault="004657D2" w:rsidP="002A386B">
      <w:pPr>
        <w:tabs>
          <w:tab w:val="left" w:pos="851"/>
        </w:tabs>
        <w:ind w:firstLine="709"/>
        <w:rPr>
          <w:b/>
        </w:rPr>
      </w:pPr>
    </w:p>
    <w:p w:rsidR="004657D2" w:rsidRPr="00143589" w:rsidRDefault="004657D2" w:rsidP="002A386B">
      <w:pPr>
        <w:tabs>
          <w:tab w:val="left" w:pos="851"/>
        </w:tabs>
        <w:ind w:firstLine="709"/>
        <w:rPr>
          <w:b/>
        </w:rPr>
      </w:pPr>
      <w:r w:rsidRPr="00143589">
        <w:rPr>
          <w:b/>
        </w:rPr>
        <w:t xml:space="preserve">Заявитель                                                                                          </w:t>
      </w:r>
    </w:p>
    <w:p w:rsidR="004657D2" w:rsidRDefault="004657D2" w:rsidP="002A386B">
      <w:pPr>
        <w:tabs>
          <w:tab w:val="left" w:pos="851"/>
        </w:tabs>
        <w:ind w:firstLine="709"/>
        <w:rPr>
          <w:b/>
        </w:rPr>
      </w:pPr>
      <w:r w:rsidRPr="00143589">
        <w:rPr>
          <w:b/>
        </w:rPr>
        <w:t>(уполномоченный представитель)</w:t>
      </w:r>
      <w:r w:rsidRPr="00143589">
        <w:rPr>
          <w:b/>
        </w:rPr>
        <w:tab/>
      </w:r>
    </w:p>
    <w:p w:rsidR="004657D2" w:rsidRPr="00143589" w:rsidRDefault="004657D2" w:rsidP="002A386B">
      <w:pPr>
        <w:tabs>
          <w:tab w:val="left" w:pos="851"/>
        </w:tabs>
        <w:ind w:firstLine="709"/>
      </w:pPr>
      <w:r w:rsidRPr="00143589">
        <w:rPr>
          <w:b/>
        </w:rPr>
        <w:t>_________________  __________________________</w:t>
      </w:r>
    </w:p>
    <w:p w:rsidR="004657D2" w:rsidRDefault="004657D2" w:rsidP="002A386B">
      <w:r w:rsidRPr="00B23A1B">
        <w:rPr>
          <w:i/>
          <w:sz w:val="24"/>
          <w:szCs w:val="24"/>
        </w:rPr>
        <w:t xml:space="preserve">         </w:t>
      </w:r>
      <w:r>
        <w:rPr>
          <w:i/>
          <w:sz w:val="24"/>
          <w:szCs w:val="24"/>
        </w:rPr>
        <w:t xml:space="preserve">               </w:t>
      </w:r>
      <w:r w:rsidRPr="00B23A1B">
        <w:rPr>
          <w:i/>
          <w:sz w:val="24"/>
          <w:szCs w:val="24"/>
        </w:rPr>
        <w:t xml:space="preserve"> (подпись)</w:t>
      </w:r>
      <w:r w:rsidRPr="00B23A1B">
        <w:rPr>
          <w:i/>
          <w:sz w:val="24"/>
          <w:szCs w:val="24"/>
        </w:rPr>
        <w:tab/>
      </w:r>
      <w:r w:rsidRPr="00B23A1B">
        <w:rPr>
          <w:i/>
          <w:sz w:val="24"/>
          <w:szCs w:val="24"/>
        </w:rPr>
        <w:tab/>
        <w:t xml:space="preserve">            (Ф.И.О.)       </w:t>
      </w:r>
      <w:r>
        <w:rPr>
          <w:i/>
        </w:rPr>
        <w:t xml:space="preserve">                                        </w:t>
      </w:r>
      <w:r w:rsidRPr="00143589">
        <w:t xml:space="preserve">  М.П.</w:t>
      </w:r>
    </w:p>
    <w:p w:rsidR="004657D2" w:rsidRDefault="004657D2"/>
    <w:p w:rsidR="004657D2" w:rsidRDefault="004657D2"/>
    <w:p w:rsidR="004657D2" w:rsidRDefault="004657D2" w:rsidP="006D33AA">
      <w:pPr>
        <w:rPr>
          <w:i/>
        </w:rPr>
      </w:pPr>
    </w:p>
    <w:p w:rsidR="004657D2" w:rsidRPr="00E61B7E" w:rsidRDefault="004657D2" w:rsidP="00245EF9">
      <w:pPr>
        <w:tabs>
          <w:tab w:val="left" w:pos="851"/>
        </w:tabs>
        <w:ind w:firstLine="709"/>
        <w:rPr>
          <w:b/>
        </w:rPr>
      </w:pPr>
      <w:r w:rsidRPr="00E61B7E">
        <w:rPr>
          <w:b/>
        </w:rPr>
        <w:t xml:space="preserve">Уполномоченное лицо </w:t>
      </w:r>
    </w:p>
    <w:p w:rsidR="004657D2" w:rsidRPr="00E61B7E" w:rsidRDefault="004657D2" w:rsidP="00245EF9">
      <w:pPr>
        <w:tabs>
          <w:tab w:val="left" w:pos="851"/>
        </w:tabs>
        <w:ind w:firstLine="709"/>
        <w:rPr>
          <w:b/>
        </w:rPr>
      </w:pPr>
      <w:r w:rsidRPr="00E61B7E">
        <w:rPr>
          <w:b/>
        </w:rPr>
        <w:t>по приему заявок</w:t>
      </w:r>
      <w:r w:rsidRPr="00E61B7E">
        <w:rPr>
          <w:b/>
        </w:rPr>
        <w:tab/>
      </w:r>
    </w:p>
    <w:p w:rsidR="004657D2" w:rsidRPr="00E61B7E" w:rsidRDefault="004657D2" w:rsidP="00245EF9">
      <w:pPr>
        <w:tabs>
          <w:tab w:val="left" w:pos="851"/>
        </w:tabs>
        <w:ind w:firstLine="709"/>
      </w:pPr>
      <w:r w:rsidRPr="00E61B7E">
        <w:rPr>
          <w:b/>
        </w:rPr>
        <w:tab/>
      </w:r>
      <w:r w:rsidRPr="00E61B7E">
        <w:rPr>
          <w:b/>
        </w:rPr>
        <w:tab/>
      </w:r>
      <w:r w:rsidRPr="00E61B7E">
        <w:rPr>
          <w:b/>
        </w:rPr>
        <w:tab/>
      </w:r>
      <w:r w:rsidRPr="00E61B7E">
        <w:rPr>
          <w:b/>
        </w:rPr>
        <w:tab/>
      </w:r>
      <w:r w:rsidRPr="00E61B7E">
        <w:rPr>
          <w:b/>
        </w:rPr>
        <w:tab/>
        <w:t>_________________  __________________________</w:t>
      </w:r>
    </w:p>
    <w:p w:rsidR="004657D2" w:rsidRDefault="004657D2" w:rsidP="00245EF9">
      <w:pPr>
        <w:rPr>
          <w:i/>
        </w:rPr>
      </w:pPr>
      <w:r w:rsidRPr="00E61B7E">
        <w:rPr>
          <w:i/>
          <w:sz w:val="24"/>
          <w:szCs w:val="24"/>
        </w:rPr>
        <w:t xml:space="preserve">                        </w:t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  <w:t xml:space="preserve"> (подпись)</w:t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  <w:t xml:space="preserve">            (Ф.И.О.)</w:t>
      </w:r>
      <w:r w:rsidRPr="00B23A1B">
        <w:rPr>
          <w:i/>
          <w:sz w:val="24"/>
          <w:szCs w:val="24"/>
        </w:rPr>
        <w:t xml:space="preserve">       </w:t>
      </w:r>
      <w:r>
        <w:rPr>
          <w:i/>
        </w:rPr>
        <w:t xml:space="preserve">                     </w:t>
      </w:r>
    </w:p>
    <w:p w:rsidR="004657D2" w:rsidRDefault="004657D2" w:rsidP="006D33AA">
      <w:r>
        <w:rPr>
          <w:i/>
        </w:rPr>
        <w:t xml:space="preserve"> </w:t>
      </w:r>
    </w:p>
    <w:p w:rsidR="004657D2" w:rsidRDefault="004657D2" w:rsidP="006D33AA">
      <w:pPr>
        <w:jc w:val="right"/>
        <w:rPr>
          <w:b/>
        </w:rPr>
      </w:pPr>
    </w:p>
    <w:p w:rsidR="004657D2" w:rsidRPr="00506C21" w:rsidRDefault="004657D2" w:rsidP="006D33AA">
      <w:pPr>
        <w:jc w:val="right"/>
        <w:rPr>
          <w:color w:val="auto"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3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4657D2" w:rsidRPr="00506C21" w:rsidRDefault="004657D2" w:rsidP="002A386B">
      <w:pPr>
        <w:autoSpaceDE w:val="0"/>
        <w:autoSpaceDN w:val="0"/>
        <w:adjustRightInd w:val="0"/>
        <w:ind w:firstLine="709"/>
        <w:jc w:val="right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ind w:firstLine="709"/>
        <w:jc w:val="center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ind w:firstLine="709"/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ДОВЕРЕННОСТЬ №____</w:t>
      </w:r>
    </w:p>
    <w:p w:rsidR="004657D2" w:rsidRPr="00506C21" w:rsidRDefault="004657D2" w:rsidP="002A386B">
      <w:pPr>
        <w:shd w:val="clear" w:color="auto" w:fill="FFFFFF"/>
        <w:ind w:firstLine="709"/>
        <w:jc w:val="center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г. __________________</w:t>
      </w:r>
    </w:p>
    <w:p w:rsidR="004657D2" w:rsidRPr="00506C21" w:rsidRDefault="004657D2" w:rsidP="002A386B">
      <w:pPr>
        <w:shd w:val="clear" w:color="auto" w:fill="FFFFFF"/>
        <w:ind w:firstLine="709"/>
        <w:jc w:val="both"/>
        <w:rPr>
          <w:i/>
          <w:iCs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3"/>
      </w:tblGrid>
      <w:tr w:rsidR="004657D2" w:rsidRPr="00506C21" w:rsidTr="00E675C2">
        <w:tc>
          <w:tcPr>
            <w:tcW w:w="9573" w:type="dxa"/>
            <w:tcBorders>
              <w:bottom w:val="single" w:sz="4" w:space="0" w:color="auto"/>
            </w:tcBorders>
          </w:tcPr>
          <w:p w:rsidR="004657D2" w:rsidRPr="00506C21" w:rsidRDefault="004657D2" w:rsidP="00E675C2">
            <w:pPr>
              <w:ind w:firstLine="709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9573" w:type="dxa"/>
            <w:tcBorders>
              <w:top w:val="single" w:sz="4" w:space="0" w:color="auto"/>
            </w:tcBorders>
          </w:tcPr>
          <w:p w:rsidR="004657D2" w:rsidRPr="009614EB" w:rsidRDefault="004657D2" w:rsidP="00E675C2">
            <w:pPr>
              <w:ind w:firstLine="709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9614EB">
              <w:rPr>
                <w:i/>
                <w:iCs/>
                <w:color w:val="auto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4657D2" w:rsidRPr="00506C21" w:rsidRDefault="004657D2" w:rsidP="002A386B">
      <w:pPr>
        <w:shd w:val="clear" w:color="auto" w:fill="FFFFFF"/>
        <w:ind w:firstLine="709"/>
        <w:jc w:val="both"/>
        <w:rPr>
          <w:i/>
          <w:iCs/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Заявитель на участие в </w:t>
      </w:r>
      <w:r>
        <w:rPr>
          <w:color w:val="auto"/>
          <w:sz w:val="24"/>
          <w:szCs w:val="24"/>
        </w:rPr>
        <w:t>аукционе</w:t>
      </w:r>
      <w:r w:rsidRPr="00506C21">
        <w:rPr>
          <w:color w:val="auto"/>
          <w:sz w:val="24"/>
          <w:szCs w:val="24"/>
        </w:rPr>
        <w:t xml:space="preserve"> на </w:t>
      </w:r>
      <w:r>
        <w:rPr>
          <w:color w:val="auto"/>
          <w:sz w:val="24"/>
          <w:szCs w:val="24"/>
        </w:rPr>
        <w:t xml:space="preserve">право </w:t>
      </w:r>
      <w:r w:rsidRPr="00506C21">
        <w:rPr>
          <w:color w:val="auto"/>
          <w:sz w:val="24"/>
          <w:szCs w:val="24"/>
        </w:rPr>
        <w:t>заключени</w:t>
      </w:r>
      <w:r>
        <w:rPr>
          <w:color w:val="auto"/>
          <w:sz w:val="24"/>
          <w:szCs w:val="24"/>
        </w:rPr>
        <w:t>я</w:t>
      </w:r>
      <w:r w:rsidRPr="00506C21">
        <w:rPr>
          <w:color w:val="auto"/>
          <w:sz w:val="24"/>
          <w:szCs w:val="24"/>
        </w:rPr>
        <w:t xml:space="preserve"> договор</w:t>
      </w:r>
      <w:r>
        <w:rPr>
          <w:color w:val="auto"/>
          <w:sz w:val="24"/>
          <w:szCs w:val="24"/>
        </w:rPr>
        <w:t>а</w:t>
      </w:r>
      <w:r w:rsidRPr="00506C21">
        <w:rPr>
          <w:color w:val="auto"/>
          <w:sz w:val="24"/>
          <w:szCs w:val="24"/>
        </w:rPr>
        <w:t xml:space="preserve"> на установку и эксплуатацию рекламной конструкции согласно извещению о проведении </w:t>
      </w:r>
      <w:r>
        <w:rPr>
          <w:color w:val="auto"/>
          <w:sz w:val="24"/>
          <w:szCs w:val="24"/>
        </w:rPr>
        <w:t>аукциона</w:t>
      </w: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от «___» ____________ 20_</w:t>
      </w:r>
      <w:r w:rsidRPr="00506C21">
        <w:rPr>
          <w:color w:val="auto"/>
          <w:sz w:val="24"/>
          <w:szCs w:val="24"/>
        </w:rPr>
        <w:t xml:space="preserve">_ г.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4657D2" w:rsidRPr="00506C21" w:rsidTr="00E675C2">
        <w:tc>
          <w:tcPr>
            <w:tcW w:w="9324" w:type="dxa"/>
            <w:tcBorders>
              <w:bottom w:val="single" w:sz="4" w:space="0" w:color="auto"/>
            </w:tcBorders>
          </w:tcPr>
          <w:p w:rsidR="004657D2" w:rsidRPr="00506C21" w:rsidRDefault="004657D2" w:rsidP="00E675C2">
            <w:pPr>
              <w:tabs>
                <w:tab w:val="left" w:pos="9320"/>
              </w:tabs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trHeight w:val="70"/>
        </w:trPr>
        <w:tc>
          <w:tcPr>
            <w:tcW w:w="9606" w:type="dxa"/>
            <w:tcBorders>
              <w:top w:val="single" w:sz="4" w:space="0" w:color="auto"/>
            </w:tcBorders>
          </w:tcPr>
          <w:p w:rsidR="004657D2" w:rsidRPr="009614EB" w:rsidRDefault="004657D2" w:rsidP="00E675C2">
            <w:pPr>
              <w:ind w:firstLine="709"/>
              <w:jc w:val="center"/>
              <w:rPr>
                <w:i/>
                <w:iCs/>
                <w:color w:val="auto"/>
                <w:sz w:val="24"/>
                <w:szCs w:val="24"/>
              </w:rPr>
            </w:pPr>
            <w:r w:rsidRPr="009614EB">
              <w:rPr>
                <w:i/>
                <w:color w:val="auto"/>
                <w:sz w:val="18"/>
                <w:szCs w:val="18"/>
              </w:rPr>
              <w:t>(наименование юридического лица, Ф.И.О. индивидуального предпринимателя, физического лица)</w:t>
            </w:r>
          </w:p>
        </w:tc>
      </w:tr>
    </w:tbl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140"/>
        <w:gridCol w:w="558"/>
        <w:gridCol w:w="862"/>
        <w:gridCol w:w="816"/>
        <w:gridCol w:w="705"/>
        <w:gridCol w:w="2164"/>
        <w:gridCol w:w="336"/>
        <w:gridCol w:w="515"/>
        <w:gridCol w:w="336"/>
        <w:gridCol w:w="2041"/>
      </w:tblGrid>
      <w:tr w:rsidR="004657D2" w:rsidRPr="00506C21" w:rsidTr="00E675C2">
        <w:tc>
          <w:tcPr>
            <w:tcW w:w="1240" w:type="dxa"/>
            <w:gridSpan w:val="2"/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доверяет</w:t>
            </w:r>
          </w:p>
        </w:tc>
        <w:tc>
          <w:tcPr>
            <w:tcW w:w="8333" w:type="dxa"/>
            <w:gridSpan w:val="9"/>
            <w:tcBorders>
              <w:bottom w:val="single" w:sz="4" w:space="0" w:color="auto"/>
            </w:tcBorders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9573" w:type="dxa"/>
            <w:gridSpan w:val="11"/>
          </w:tcPr>
          <w:p w:rsidR="004657D2" w:rsidRPr="009614EB" w:rsidRDefault="004657D2" w:rsidP="00E675C2">
            <w:pPr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9614EB">
              <w:rPr>
                <w:i/>
                <w:iCs/>
                <w:color w:val="auto"/>
                <w:sz w:val="18"/>
                <w:szCs w:val="18"/>
              </w:rPr>
              <w:t>(Ф.И.О., должность)</w:t>
            </w:r>
          </w:p>
        </w:tc>
      </w:tr>
      <w:tr w:rsidR="004657D2" w:rsidRPr="00506C21" w:rsidTr="00E675C2">
        <w:trPr>
          <w:trHeight w:val="499"/>
        </w:trPr>
        <w:tc>
          <w:tcPr>
            <w:tcW w:w="1798" w:type="dxa"/>
            <w:gridSpan w:val="3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705" w:type="dxa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№</w:t>
            </w:r>
          </w:p>
        </w:tc>
        <w:tc>
          <w:tcPr>
            <w:tcW w:w="5392" w:type="dxa"/>
            <w:gridSpan w:val="5"/>
            <w:tcBorders>
              <w:bottom w:val="single" w:sz="4" w:space="0" w:color="auto"/>
            </w:tcBorders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trHeight w:val="553"/>
        </w:trPr>
        <w:tc>
          <w:tcPr>
            <w:tcW w:w="1100" w:type="dxa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выдан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9573" w:type="dxa"/>
            <w:gridSpan w:val="11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2660" w:type="dxa"/>
            <w:gridSpan w:val="4"/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представлять интересы</w:t>
            </w:r>
          </w:p>
        </w:tc>
        <w:tc>
          <w:tcPr>
            <w:tcW w:w="6913" w:type="dxa"/>
            <w:gridSpan w:val="7"/>
            <w:tcBorders>
              <w:bottom w:val="single" w:sz="4" w:space="0" w:color="auto"/>
            </w:tcBorders>
            <w:vAlign w:val="bottom"/>
          </w:tcPr>
          <w:p w:rsidR="004657D2" w:rsidRPr="00506C21" w:rsidRDefault="004657D2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9573" w:type="dxa"/>
            <w:gridSpan w:val="11"/>
            <w:vAlign w:val="bottom"/>
          </w:tcPr>
          <w:p w:rsidR="004657D2" w:rsidRPr="009614EB" w:rsidRDefault="004657D2" w:rsidP="00E675C2">
            <w:pPr>
              <w:jc w:val="center"/>
              <w:rPr>
                <w:i/>
                <w:iCs/>
                <w:color w:val="auto"/>
                <w:sz w:val="24"/>
                <w:szCs w:val="24"/>
              </w:rPr>
            </w:pPr>
            <w:r w:rsidRPr="009614EB">
              <w:rPr>
                <w:i/>
                <w:color w:val="auto"/>
                <w:sz w:val="18"/>
                <w:szCs w:val="18"/>
              </w:rPr>
              <w:t xml:space="preserve">                                    </w:t>
            </w:r>
            <w:r>
              <w:rPr>
                <w:i/>
                <w:color w:val="auto"/>
                <w:sz w:val="18"/>
                <w:szCs w:val="18"/>
              </w:rPr>
              <w:t xml:space="preserve">   </w:t>
            </w:r>
            <w:r w:rsidRPr="009614EB">
              <w:rPr>
                <w:i/>
                <w:color w:val="auto"/>
                <w:sz w:val="18"/>
                <w:szCs w:val="18"/>
              </w:rPr>
              <w:t xml:space="preserve"> (наименование юридического лица, Ф.И.О. индивидуального предпринимателя, физического лица)</w:t>
            </w:r>
          </w:p>
        </w:tc>
      </w:tr>
    </w:tbl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</w:p>
    <w:p w:rsidR="004657D2" w:rsidRPr="00506C21" w:rsidRDefault="004657D2" w:rsidP="002A38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06C2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аукционе </w:t>
      </w:r>
      <w:r w:rsidRPr="009614EB">
        <w:rPr>
          <w:rFonts w:ascii="Times New Roman" w:hAnsi="Times New Roman"/>
          <w:sz w:val="24"/>
          <w:szCs w:val="24"/>
        </w:rPr>
        <w:t>на право заключения договора на установку и эксплуатацию рекламной конструкции,</w:t>
      </w:r>
      <w:r w:rsidRPr="00506C21">
        <w:rPr>
          <w:rFonts w:ascii="Times New Roman" w:hAnsi="Times New Roman"/>
          <w:sz w:val="24"/>
          <w:szCs w:val="24"/>
        </w:rPr>
        <w:t xml:space="preserve"> проводимом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3"/>
      </w:tblGrid>
      <w:tr w:rsidR="004657D2" w:rsidRPr="00506C21" w:rsidTr="00E675C2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c>
          <w:tcPr>
            <w:tcW w:w="9573" w:type="dxa"/>
            <w:tcBorders>
              <w:top w:val="single" w:sz="4" w:space="0" w:color="auto"/>
            </w:tcBorders>
          </w:tcPr>
          <w:p w:rsidR="004657D2" w:rsidRPr="00506C21" w:rsidRDefault="004657D2" w:rsidP="009614EB">
            <w:pPr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(</w:t>
            </w:r>
            <w:r w:rsidRPr="00506C21">
              <w:rPr>
                <w:i/>
                <w:iCs/>
                <w:color w:val="auto"/>
                <w:sz w:val="18"/>
                <w:szCs w:val="18"/>
              </w:rPr>
              <w:t xml:space="preserve">наименование организатора </w:t>
            </w:r>
            <w:r>
              <w:rPr>
                <w:i/>
                <w:iCs/>
                <w:color w:val="auto"/>
                <w:sz w:val="18"/>
                <w:szCs w:val="18"/>
              </w:rPr>
              <w:t>аукциона</w:t>
            </w:r>
            <w:r w:rsidRPr="00506C21">
              <w:rPr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4657D2" w:rsidRPr="00506C21" w:rsidTr="00E675C2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по лоту № ___________ .</w:t>
      </w:r>
    </w:p>
    <w:p w:rsidR="004657D2" w:rsidRPr="00506C21" w:rsidRDefault="004657D2" w:rsidP="002A386B">
      <w:pPr>
        <w:jc w:val="center"/>
        <w:rPr>
          <w:b/>
          <w:bCs/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В целях выполнения данного поручения он уполномочен представлять </w:t>
      </w:r>
      <w:r>
        <w:rPr>
          <w:color w:val="auto"/>
          <w:sz w:val="24"/>
          <w:szCs w:val="24"/>
        </w:rPr>
        <w:t>организатору аукциона, аукционной</w:t>
      </w:r>
      <w:r w:rsidRPr="00506C21">
        <w:rPr>
          <w:color w:val="auto"/>
          <w:sz w:val="24"/>
          <w:szCs w:val="24"/>
        </w:rPr>
        <w:t xml:space="preserve"> комиссии необходимые документы, подписывать и получать от имени доверителя все документы, связанные с его выполнением</w:t>
      </w:r>
      <w:r>
        <w:rPr>
          <w:color w:val="auto"/>
          <w:sz w:val="24"/>
          <w:szCs w:val="24"/>
        </w:rPr>
        <w:t>, осуществлять подачу предложений о цене во время проведения аукциона</w:t>
      </w:r>
      <w:r w:rsidRPr="00506C21">
        <w:rPr>
          <w:color w:val="auto"/>
          <w:sz w:val="24"/>
          <w:szCs w:val="24"/>
        </w:rPr>
        <w:t>.</w:t>
      </w:r>
    </w:p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09"/>
        <w:gridCol w:w="3936"/>
        <w:gridCol w:w="230"/>
        <w:gridCol w:w="2976"/>
        <w:gridCol w:w="1871"/>
      </w:tblGrid>
      <w:tr w:rsidR="004657D2" w:rsidRPr="00506C21" w:rsidTr="00E675C2">
        <w:tc>
          <w:tcPr>
            <w:tcW w:w="1480" w:type="dxa"/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Подпись</w:t>
            </w:r>
          </w:p>
        </w:tc>
        <w:tc>
          <w:tcPr>
            <w:tcW w:w="3246" w:type="dxa"/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  <w:lang w:val="en-US"/>
              </w:rPr>
            </w:pPr>
            <w:r w:rsidRPr="00506C21">
              <w:rPr>
                <w:color w:val="auto"/>
                <w:sz w:val="24"/>
                <w:szCs w:val="24"/>
                <w:lang w:val="en-US"/>
              </w:rPr>
              <w:t>______________________</w:t>
            </w:r>
            <w:r w:rsidRPr="00506C21">
              <w:rPr>
                <w:color w:val="auto"/>
                <w:sz w:val="24"/>
                <w:szCs w:val="24"/>
              </w:rPr>
              <w:t>_____</w:t>
            </w:r>
            <w:r w:rsidRPr="00506C21">
              <w:rPr>
                <w:color w:val="auto"/>
                <w:sz w:val="24"/>
                <w:szCs w:val="24"/>
                <w:lang w:val="en-US"/>
              </w:rPr>
              <w:t>____</w:t>
            </w:r>
          </w:p>
        </w:tc>
        <w:tc>
          <w:tcPr>
            <w:tcW w:w="232" w:type="dxa"/>
          </w:tcPr>
          <w:p w:rsidR="004657D2" w:rsidRPr="00506C21" w:rsidRDefault="004657D2" w:rsidP="00E675C2">
            <w:pPr>
              <w:ind w:firstLine="709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961" w:type="dxa"/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  <w:lang w:val="en-US"/>
              </w:rPr>
            </w:pPr>
            <w:r w:rsidRPr="00506C21">
              <w:rPr>
                <w:color w:val="auto"/>
                <w:sz w:val="24"/>
                <w:szCs w:val="24"/>
                <w:lang w:val="en-US"/>
              </w:rPr>
              <w:t>_______________________</w:t>
            </w:r>
          </w:p>
        </w:tc>
        <w:tc>
          <w:tcPr>
            <w:tcW w:w="1935" w:type="dxa"/>
          </w:tcPr>
          <w:p w:rsidR="004657D2" w:rsidRPr="00506C21" w:rsidRDefault="004657D2" w:rsidP="00E675C2">
            <w:pPr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удостоверяю.</w:t>
            </w:r>
          </w:p>
        </w:tc>
      </w:tr>
      <w:tr w:rsidR="004657D2" w:rsidRPr="00506C21" w:rsidTr="00E675C2">
        <w:tc>
          <w:tcPr>
            <w:tcW w:w="9854" w:type="dxa"/>
            <w:gridSpan w:val="5"/>
          </w:tcPr>
          <w:p w:rsidR="004657D2" w:rsidRPr="009614EB" w:rsidRDefault="004657D2" w:rsidP="00E675C2">
            <w:pPr>
              <w:ind w:firstLine="709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                               </w:t>
            </w:r>
            <w:r w:rsidRPr="009614EB">
              <w:rPr>
                <w:i/>
                <w:color w:val="auto"/>
                <w:sz w:val="18"/>
                <w:szCs w:val="18"/>
              </w:rPr>
              <w:t>(Ф.И.О. удостоверяемого)</w:t>
            </w:r>
            <w:r>
              <w:rPr>
                <w:i/>
                <w:color w:val="auto"/>
                <w:sz w:val="18"/>
                <w:szCs w:val="18"/>
              </w:rPr>
              <w:t xml:space="preserve">                                        </w:t>
            </w:r>
            <w:r w:rsidRPr="009614EB">
              <w:rPr>
                <w:i/>
                <w:color w:val="auto"/>
                <w:sz w:val="18"/>
                <w:szCs w:val="18"/>
              </w:rPr>
              <w:t>(подпись удостоверяемого)</w:t>
            </w:r>
          </w:p>
        </w:tc>
      </w:tr>
    </w:tbl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Доверенность действительна по «____» ____________________20___г.</w:t>
      </w: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Руководитель организации</w:t>
      </w: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(индивидуальный предприниматель, </w:t>
      </w:r>
    </w:p>
    <w:p w:rsidR="004657D2" w:rsidRPr="00506C21" w:rsidRDefault="004657D2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физическое лицо)                                   ___________________ (____________________________ )</w:t>
      </w:r>
    </w:p>
    <w:p w:rsidR="004657D2" w:rsidRPr="009614EB" w:rsidRDefault="004657D2" w:rsidP="002A386B">
      <w:pPr>
        <w:shd w:val="clear" w:color="auto" w:fill="FFFFFF"/>
        <w:jc w:val="both"/>
        <w:rPr>
          <w:i/>
          <w:color w:val="auto"/>
          <w:sz w:val="18"/>
          <w:szCs w:val="18"/>
        </w:rPr>
      </w:pPr>
      <w:r w:rsidRPr="009614EB">
        <w:rPr>
          <w:i/>
          <w:color w:val="auto"/>
          <w:sz w:val="18"/>
          <w:szCs w:val="18"/>
        </w:rPr>
        <w:t xml:space="preserve">                                                                                                                  (подпись)                       (расшифровка подписи)</w:t>
      </w:r>
    </w:p>
    <w:p w:rsidR="004657D2" w:rsidRDefault="004657D2" w:rsidP="002A386B">
      <w:r w:rsidRPr="00506C21">
        <w:rPr>
          <w:color w:val="auto"/>
          <w:sz w:val="24"/>
          <w:szCs w:val="24"/>
        </w:rPr>
        <w:t xml:space="preserve">                                       М.П.</w:t>
      </w:r>
    </w:p>
    <w:p w:rsidR="004657D2" w:rsidRDefault="004657D2"/>
    <w:p w:rsidR="004657D2" w:rsidRDefault="004657D2"/>
    <w:p w:rsidR="004657D2" w:rsidRDefault="004657D2"/>
    <w:p w:rsidR="004657D2" w:rsidRDefault="004657D2"/>
    <w:p w:rsidR="004657D2" w:rsidRDefault="004657D2"/>
    <w:p w:rsidR="004657D2" w:rsidRDefault="004657D2" w:rsidP="002A386B">
      <w:pPr>
        <w:tabs>
          <w:tab w:val="left" w:pos="851"/>
        </w:tabs>
        <w:ind w:firstLine="709"/>
        <w:jc w:val="right"/>
        <w:rPr>
          <w:b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4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4657D2" w:rsidRDefault="004657D2" w:rsidP="002A386B">
      <w:pPr>
        <w:tabs>
          <w:tab w:val="left" w:pos="851"/>
        </w:tabs>
        <w:ind w:firstLine="709"/>
        <w:jc w:val="right"/>
      </w:pPr>
    </w:p>
    <w:p w:rsidR="004657D2" w:rsidRPr="00FB3895" w:rsidRDefault="004657D2" w:rsidP="002A386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B45137">
        <w:rPr>
          <w:b/>
        </w:rPr>
        <w:t>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</w:t>
      </w:r>
    </w:p>
    <w:p w:rsidR="004657D2" w:rsidRDefault="004657D2" w:rsidP="002A386B">
      <w:pPr>
        <w:jc w:val="right"/>
      </w:pPr>
    </w:p>
    <w:p w:rsidR="004657D2" w:rsidRDefault="004657D2" w:rsidP="002A386B">
      <w:pPr>
        <w:jc w:val="right"/>
      </w:pPr>
    </w:p>
    <w:p w:rsidR="004657D2" w:rsidRPr="00FB3895" w:rsidRDefault="004657D2" w:rsidP="002A386B">
      <w:pPr>
        <w:keepNext/>
        <w:tabs>
          <w:tab w:val="num" w:pos="1931"/>
        </w:tabs>
        <w:jc w:val="right"/>
        <w:outlineLvl w:val="0"/>
        <w:rPr>
          <w:bCs/>
          <w:kern w:val="28"/>
        </w:rPr>
      </w:pPr>
      <w:r w:rsidRPr="00FB3895">
        <w:rPr>
          <w:bCs/>
          <w:kern w:val="28"/>
        </w:rPr>
        <w:t xml:space="preserve">Организатору аукциона </w:t>
      </w:r>
    </w:p>
    <w:p w:rsidR="004657D2" w:rsidRPr="00FB3895" w:rsidRDefault="004657D2" w:rsidP="002A386B">
      <w:pPr>
        <w:keepNext/>
        <w:tabs>
          <w:tab w:val="num" w:pos="1931"/>
        </w:tabs>
        <w:jc w:val="right"/>
        <w:outlineLvl w:val="0"/>
        <w:rPr>
          <w:bCs/>
          <w:kern w:val="28"/>
        </w:rPr>
      </w:pPr>
      <w:r w:rsidRPr="00FB3895">
        <w:rPr>
          <w:bCs/>
          <w:kern w:val="28"/>
        </w:rPr>
        <w:t xml:space="preserve">Управлению потребительского рынка </w:t>
      </w:r>
    </w:p>
    <w:p w:rsidR="004657D2" w:rsidRPr="00FB3895" w:rsidRDefault="004657D2" w:rsidP="002A386B">
      <w:pPr>
        <w:keepNext/>
        <w:tabs>
          <w:tab w:val="num" w:pos="1931"/>
        </w:tabs>
        <w:jc w:val="right"/>
        <w:outlineLvl w:val="0"/>
        <w:rPr>
          <w:bCs/>
          <w:kern w:val="28"/>
        </w:rPr>
      </w:pPr>
      <w:r w:rsidRPr="00FB3895">
        <w:rPr>
          <w:bCs/>
          <w:kern w:val="28"/>
        </w:rPr>
        <w:t xml:space="preserve">и ценовой политики Липецкой области </w:t>
      </w:r>
    </w:p>
    <w:p w:rsidR="004657D2" w:rsidRPr="00803761" w:rsidRDefault="004657D2" w:rsidP="002A386B">
      <w:pPr>
        <w:keepNext/>
        <w:tabs>
          <w:tab w:val="num" w:pos="1931"/>
        </w:tabs>
        <w:jc w:val="right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 </w:t>
      </w:r>
    </w:p>
    <w:p w:rsidR="004657D2" w:rsidRPr="00580F2E" w:rsidRDefault="004657D2" w:rsidP="002A386B">
      <w:pPr>
        <w:jc w:val="right"/>
      </w:pPr>
    </w:p>
    <w:p w:rsidR="004657D2" w:rsidRPr="00580F2E" w:rsidRDefault="004657D2" w:rsidP="002A386B">
      <w:pPr>
        <w:jc w:val="right"/>
      </w:pPr>
    </w:p>
    <w:p w:rsidR="004657D2" w:rsidRPr="00993AC3" w:rsidRDefault="004657D2" w:rsidP="002A386B">
      <w:pPr>
        <w:jc w:val="center"/>
      </w:pPr>
      <w:r w:rsidRPr="00993AC3">
        <w:t>Заявление</w:t>
      </w:r>
    </w:p>
    <w:p w:rsidR="004657D2" w:rsidRPr="00993AC3" w:rsidRDefault="004657D2" w:rsidP="002A386B">
      <w:pPr>
        <w:jc w:val="center"/>
      </w:pPr>
    </w:p>
    <w:p w:rsidR="004657D2" w:rsidRPr="00993AC3" w:rsidRDefault="004657D2" w:rsidP="002A386B">
      <w:pPr>
        <w:jc w:val="center"/>
      </w:pPr>
    </w:p>
    <w:p w:rsidR="004657D2" w:rsidRDefault="004657D2" w:rsidP="00D150A9">
      <w:pPr>
        <w:ind w:firstLine="708"/>
        <w:jc w:val="both"/>
      </w:pPr>
      <w:r w:rsidRPr="00993AC3">
        <w:t>Настоящим _______________________</w:t>
      </w:r>
      <w:r>
        <w:t>________</w:t>
      </w:r>
      <w:r w:rsidRPr="00993AC3">
        <w:t>_________________________</w:t>
      </w:r>
      <w:r>
        <w:t>_____________</w:t>
      </w:r>
      <w:r w:rsidRPr="00993AC3">
        <w:t xml:space="preserve"> </w:t>
      </w:r>
    </w:p>
    <w:p w:rsidR="004657D2" w:rsidRDefault="004657D2" w:rsidP="002A386B">
      <w:pPr>
        <w:ind w:firstLine="708"/>
        <w:jc w:val="both"/>
      </w:pPr>
    </w:p>
    <w:p w:rsidR="004657D2" w:rsidRPr="00993AC3" w:rsidRDefault="004657D2" w:rsidP="002A386B">
      <w:pPr>
        <w:jc w:val="both"/>
      </w:pPr>
      <w:r>
        <w:t>________________________________________________________________________</w:t>
      </w:r>
    </w:p>
    <w:p w:rsidR="004657D2" w:rsidRPr="00993AC3" w:rsidRDefault="004657D2" w:rsidP="002A386B">
      <w:pPr>
        <w:ind w:firstLine="70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(наименование юридического </w:t>
      </w:r>
      <w:r w:rsidRPr="00993AC3">
        <w:rPr>
          <w:i/>
          <w:sz w:val="18"/>
          <w:szCs w:val="18"/>
        </w:rPr>
        <w:t xml:space="preserve"> лица;</w:t>
      </w:r>
      <w:r>
        <w:rPr>
          <w:i/>
          <w:sz w:val="18"/>
          <w:szCs w:val="18"/>
        </w:rPr>
        <w:t xml:space="preserve"> индивидуального предпринимателя</w:t>
      </w:r>
      <w:r w:rsidRPr="00993AC3">
        <w:rPr>
          <w:i/>
          <w:sz w:val="18"/>
          <w:szCs w:val="18"/>
        </w:rPr>
        <w:t>)</w:t>
      </w:r>
    </w:p>
    <w:p w:rsidR="004657D2" w:rsidRDefault="004657D2" w:rsidP="002A386B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>аявки на участие в аукционе на право заключения договор</w:t>
      </w:r>
      <w:r>
        <w:t>а</w:t>
      </w:r>
      <w:r w:rsidRPr="00993AC3">
        <w:t xml:space="preserve"> на установку и эксплуатацию рекламн</w:t>
      </w:r>
      <w:r>
        <w:t>ой</w:t>
      </w:r>
      <w:r w:rsidRPr="00993AC3">
        <w:t xml:space="preserve"> конструкци</w:t>
      </w:r>
      <w:r>
        <w:t>и</w:t>
      </w:r>
      <w:r w:rsidRPr="00993AC3">
        <w:t xml:space="preserve"> </w:t>
      </w:r>
      <w:r w:rsidRPr="00FB2400">
        <w:t xml:space="preserve">согласно извещению о проведении аукциона </w:t>
      </w:r>
      <w:r>
        <w:t xml:space="preserve"> </w:t>
      </w:r>
      <w:r w:rsidRPr="00FB2400">
        <w:t>от «___»__________20___ г. по лоту № ______</w:t>
      </w:r>
    </w:p>
    <w:p w:rsidR="004657D2" w:rsidRPr="00993AC3" w:rsidRDefault="004657D2" w:rsidP="002A386B">
      <w:pPr>
        <w:jc w:val="both"/>
      </w:pPr>
    </w:p>
    <w:p w:rsidR="004657D2" w:rsidRDefault="004657D2" w:rsidP="002A386B">
      <w:pPr>
        <w:ind w:firstLine="708"/>
        <w:rPr>
          <w:i/>
          <w:sz w:val="18"/>
          <w:szCs w:val="18"/>
        </w:rPr>
      </w:pPr>
      <w:r w:rsidRPr="00993AC3">
        <w:t xml:space="preserve">- </w:t>
      </w:r>
      <w:r>
        <w:t>в отношении _________</w:t>
      </w:r>
      <w:r w:rsidRPr="00993AC3">
        <w:t>_____</w:t>
      </w:r>
      <w:r>
        <w:t>________</w:t>
      </w:r>
      <w:r w:rsidRPr="00993AC3">
        <w:t xml:space="preserve">__ не принято решение </w:t>
      </w:r>
      <w:r>
        <w:t>о ликвидации;</w:t>
      </w:r>
      <w:r w:rsidRPr="00993AC3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                                                         </w:t>
      </w:r>
    </w:p>
    <w:p w:rsidR="004657D2" w:rsidRDefault="004657D2" w:rsidP="002A386B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</w:t>
      </w:r>
      <w:r w:rsidRPr="00993AC3">
        <w:rPr>
          <w:i/>
          <w:sz w:val="18"/>
          <w:szCs w:val="18"/>
        </w:rPr>
        <w:t>(наименование юр</w:t>
      </w:r>
      <w:r>
        <w:rPr>
          <w:i/>
          <w:sz w:val="18"/>
          <w:szCs w:val="18"/>
        </w:rPr>
        <w:t xml:space="preserve">идического </w:t>
      </w:r>
      <w:r w:rsidRPr="00993AC3">
        <w:rPr>
          <w:i/>
          <w:sz w:val="18"/>
          <w:szCs w:val="18"/>
        </w:rPr>
        <w:t xml:space="preserve">лица)  </w:t>
      </w:r>
    </w:p>
    <w:p w:rsidR="004657D2" w:rsidRDefault="004657D2" w:rsidP="002A386B">
      <w:pPr>
        <w:ind w:firstLine="708"/>
        <w:jc w:val="both"/>
      </w:pPr>
      <w:r w:rsidRPr="00993AC3">
        <w:t>- в отношении _</w:t>
      </w:r>
      <w:r>
        <w:t>__</w:t>
      </w:r>
      <w:r w:rsidRPr="00993AC3">
        <w:t>________</w:t>
      </w:r>
      <w:r>
        <w:t>______________________________</w:t>
      </w:r>
      <w:r w:rsidRPr="00993AC3">
        <w:t>_</w:t>
      </w:r>
      <w:r>
        <w:t xml:space="preserve">  </w:t>
      </w:r>
      <w:r w:rsidRPr="00FB3895">
        <w:t>отсутствует</w:t>
      </w:r>
    </w:p>
    <w:p w:rsidR="004657D2" w:rsidRDefault="004657D2" w:rsidP="002A386B">
      <w:pPr>
        <w:pStyle w:val="a8"/>
      </w:pPr>
      <w:r w:rsidRPr="00FB3895">
        <w:rPr>
          <w:i/>
          <w:sz w:val="18"/>
          <w:szCs w:val="18"/>
        </w:rPr>
        <w:t xml:space="preserve">                                                          </w:t>
      </w:r>
      <w:r>
        <w:rPr>
          <w:i/>
          <w:sz w:val="18"/>
          <w:szCs w:val="18"/>
        </w:rPr>
        <w:t xml:space="preserve">      </w:t>
      </w:r>
      <w:r w:rsidRPr="00FB3895">
        <w:rPr>
          <w:i/>
          <w:sz w:val="18"/>
          <w:szCs w:val="18"/>
        </w:rPr>
        <w:t>(наименование юридического лица; индивидуального предпринимателя)</w:t>
      </w:r>
      <w:r>
        <w:t xml:space="preserve">        </w:t>
      </w:r>
    </w:p>
    <w:p w:rsidR="004657D2" w:rsidRPr="00FB3895" w:rsidRDefault="004657D2" w:rsidP="002A386B">
      <w:pPr>
        <w:pStyle w:val="a8"/>
        <w:jc w:val="both"/>
      </w:pPr>
      <w:r w:rsidRPr="00FB3895">
        <w:rPr>
          <w:sz w:val="28"/>
          <w:szCs w:val="28"/>
        </w:rPr>
        <w:t>решение арбитражного суда о при</w:t>
      </w:r>
      <w:r>
        <w:rPr>
          <w:sz w:val="28"/>
          <w:szCs w:val="28"/>
        </w:rPr>
        <w:t xml:space="preserve">знании заявителя банкротом и об </w:t>
      </w:r>
      <w:r w:rsidRPr="00FB3895">
        <w:rPr>
          <w:sz w:val="28"/>
          <w:szCs w:val="28"/>
        </w:rPr>
        <w:t>открытии конкурсного производства;</w:t>
      </w:r>
    </w:p>
    <w:p w:rsidR="004657D2" w:rsidRPr="00993AC3" w:rsidRDefault="004657D2" w:rsidP="002A386B">
      <w:pPr>
        <w:ind w:firstLine="708"/>
        <w:jc w:val="both"/>
      </w:pPr>
      <w:r>
        <w:t>- в отношении _____________</w:t>
      </w:r>
      <w:r w:rsidRPr="00993AC3">
        <w:t>_______________________________</w:t>
      </w:r>
      <w:r>
        <w:t xml:space="preserve"> отсутствует </w:t>
      </w:r>
    </w:p>
    <w:p w:rsidR="004657D2" w:rsidRPr="00993AC3" w:rsidRDefault="004657D2" w:rsidP="002A386B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 xml:space="preserve">(наименование </w:t>
      </w:r>
      <w:r>
        <w:rPr>
          <w:i/>
          <w:sz w:val="18"/>
          <w:szCs w:val="18"/>
        </w:rPr>
        <w:t>юридического</w:t>
      </w:r>
      <w:r w:rsidRPr="00993AC3">
        <w:rPr>
          <w:i/>
          <w:sz w:val="18"/>
          <w:szCs w:val="18"/>
        </w:rPr>
        <w:t xml:space="preserve"> лица; индивидуального предпринимателя)</w:t>
      </w:r>
    </w:p>
    <w:p w:rsidR="004657D2" w:rsidRPr="00993AC3" w:rsidRDefault="004657D2" w:rsidP="002A386B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4657D2" w:rsidRDefault="004657D2" w:rsidP="002A386B">
      <w:pPr>
        <w:ind w:firstLine="708"/>
        <w:jc w:val="both"/>
      </w:pPr>
    </w:p>
    <w:p w:rsidR="004657D2" w:rsidRPr="00FB3895" w:rsidRDefault="004657D2" w:rsidP="00D150A9">
      <w:pPr>
        <w:tabs>
          <w:tab w:val="left" w:pos="851"/>
        </w:tabs>
      </w:pPr>
      <w:r>
        <w:tab/>
      </w:r>
      <w:r w:rsidRPr="00FB3895">
        <w:t>Заявитель</w:t>
      </w:r>
    </w:p>
    <w:p w:rsidR="004657D2" w:rsidRDefault="004657D2" w:rsidP="002A386B">
      <w:pPr>
        <w:tabs>
          <w:tab w:val="left" w:pos="851"/>
        </w:tabs>
        <w:ind w:firstLine="284"/>
      </w:pPr>
      <w:r w:rsidRPr="00FB3895">
        <w:t>(уполномоченный представитель)</w:t>
      </w:r>
      <w:r w:rsidRPr="00FB3895">
        <w:tab/>
      </w:r>
    </w:p>
    <w:p w:rsidR="004657D2" w:rsidRPr="00FB3895" w:rsidRDefault="004657D2" w:rsidP="002A386B">
      <w:pPr>
        <w:tabs>
          <w:tab w:val="left" w:pos="851"/>
        </w:tabs>
        <w:ind w:firstLine="284"/>
      </w:pPr>
    </w:p>
    <w:p w:rsidR="004657D2" w:rsidRPr="00367400" w:rsidRDefault="004657D2" w:rsidP="002A386B">
      <w:pPr>
        <w:tabs>
          <w:tab w:val="left" w:pos="851"/>
        </w:tabs>
        <w:ind w:firstLine="284"/>
      </w:pPr>
      <w:r w:rsidRPr="00367400">
        <w:t>_________________</w:t>
      </w:r>
      <w:r w:rsidRPr="00367400">
        <w:tab/>
        <w:t>________________________</w:t>
      </w:r>
    </w:p>
    <w:p w:rsidR="004657D2" w:rsidRDefault="004657D2" w:rsidP="002A386B">
      <w:r w:rsidRPr="00FB2400">
        <w:rPr>
          <w:i/>
          <w:sz w:val="18"/>
          <w:szCs w:val="18"/>
        </w:rPr>
        <w:t xml:space="preserve">           </w:t>
      </w:r>
      <w:r>
        <w:rPr>
          <w:i/>
          <w:sz w:val="18"/>
          <w:szCs w:val="18"/>
        </w:rPr>
        <w:t xml:space="preserve">              </w:t>
      </w:r>
      <w:r w:rsidRPr="00FB2400">
        <w:rPr>
          <w:i/>
          <w:sz w:val="18"/>
          <w:szCs w:val="18"/>
        </w:rPr>
        <w:t>(подпись)</w:t>
      </w:r>
      <w:r w:rsidRPr="00FB2400">
        <w:rPr>
          <w:i/>
          <w:sz w:val="18"/>
          <w:szCs w:val="18"/>
        </w:rPr>
        <w:tab/>
        <w:t xml:space="preserve">             </w:t>
      </w:r>
      <w:r>
        <w:rPr>
          <w:i/>
          <w:sz w:val="18"/>
          <w:szCs w:val="18"/>
        </w:rPr>
        <w:t xml:space="preserve">                           </w:t>
      </w:r>
      <w:r w:rsidRPr="00FB2400">
        <w:rPr>
          <w:i/>
          <w:sz w:val="18"/>
          <w:szCs w:val="18"/>
        </w:rPr>
        <w:t xml:space="preserve"> (Ф.И.О.)   </w:t>
      </w:r>
      <w:r>
        <w:rPr>
          <w:i/>
        </w:rPr>
        <w:t xml:space="preserve">                                    </w:t>
      </w:r>
      <w:r>
        <w:t xml:space="preserve">       </w:t>
      </w:r>
      <w:r w:rsidRPr="00AE75D5">
        <w:t>М.П.</w:t>
      </w:r>
    </w:p>
    <w:p w:rsidR="004657D2" w:rsidRDefault="004657D2" w:rsidP="002A386B">
      <w:pPr>
        <w:tabs>
          <w:tab w:val="left" w:pos="851"/>
        </w:tabs>
        <w:ind w:firstLine="284"/>
        <w:jc w:val="right"/>
        <w:rPr>
          <w:b/>
        </w:rPr>
      </w:pPr>
    </w:p>
    <w:p w:rsidR="004657D2" w:rsidRDefault="004657D2" w:rsidP="002A386B">
      <w:pPr>
        <w:tabs>
          <w:tab w:val="left" w:pos="851"/>
        </w:tabs>
        <w:ind w:firstLine="284"/>
        <w:jc w:val="right"/>
        <w:rPr>
          <w:b/>
        </w:rPr>
      </w:pPr>
    </w:p>
    <w:p w:rsidR="004657D2" w:rsidRDefault="004657D2" w:rsidP="002A386B">
      <w:pPr>
        <w:tabs>
          <w:tab w:val="left" w:pos="851"/>
        </w:tabs>
        <w:ind w:firstLine="284"/>
        <w:jc w:val="right"/>
        <w:rPr>
          <w:b/>
        </w:rPr>
      </w:pPr>
    </w:p>
    <w:p w:rsidR="004657D2" w:rsidRDefault="004657D2" w:rsidP="002A386B">
      <w:pPr>
        <w:tabs>
          <w:tab w:val="left" w:pos="851"/>
        </w:tabs>
        <w:ind w:firstLine="284"/>
        <w:jc w:val="right"/>
        <w:rPr>
          <w:b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5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4657D2" w:rsidRDefault="004657D2" w:rsidP="002A386B">
      <w:pPr>
        <w:tabs>
          <w:tab w:val="left" w:pos="851"/>
        </w:tabs>
        <w:ind w:firstLine="284"/>
        <w:jc w:val="right"/>
      </w:pPr>
    </w:p>
    <w:p w:rsidR="004657D2" w:rsidRPr="00C63941" w:rsidRDefault="004657D2" w:rsidP="002A386B">
      <w:pPr>
        <w:autoSpaceDE w:val="0"/>
        <w:autoSpaceDN w:val="0"/>
        <w:adjustRightInd w:val="0"/>
        <w:jc w:val="center"/>
        <w:rPr>
          <w:b/>
          <w:color w:val="auto"/>
        </w:rPr>
      </w:pPr>
      <w:r w:rsidRPr="00C63941">
        <w:rPr>
          <w:b/>
          <w:color w:val="auto"/>
        </w:rPr>
        <w:t>Инструкция по заполнению заявки на участие в аукционе</w:t>
      </w:r>
    </w:p>
    <w:p w:rsidR="004657D2" w:rsidRPr="00DB076A" w:rsidRDefault="004657D2" w:rsidP="002A386B">
      <w:pPr>
        <w:autoSpaceDE w:val="0"/>
        <w:autoSpaceDN w:val="0"/>
        <w:adjustRightInd w:val="0"/>
        <w:jc w:val="center"/>
        <w:rPr>
          <w:color w:val="auto"/>
        </w:rPr>
      </w:pPr>
    </w:p>
    <w:p w:rsidR="004657D2" w:rsidRPr="00AE3C88" w:rsidRDefault="004657D2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 xml:space="preserve">1. Заявитель готовит заявку на участие в аукционе в соответствии с требованиями настоящей инструкции по заполнению заявки на участие в аукционе. </w:t>
      </w:r>
    </w:p>
    <w:p w:rsidR="004657D2" w:rsidRPr="00AE3C88" w:rsidRDefault="004657D2" w:rsidP="002A386B">
      <w:pPr>
        <w:pStyle w:val="2"/>
        <w:spacing w:after="0" w:line="240" w:lineRule="auto"/>
        <w:ind w:firstLine="708"/>
        <w:jc w:val="both"/>
        <w:rPr>
          <w:color w:val="auto"/>
        </w:rPr>
      </w:pPr>
      <w:r w:rsidRPr="00AE3C88">
        <w:rPr>
          <w:color w:val="auto"/>
        </w:rPr>
        <w:t xml:space="preserve">2. </w:t>
      </w:r>
      <w:r w:rsidRPr="00AE3C88">
        <w:t xml:space="preserve">Заявка на участие в аукционе заполняется </w:t>
      </w:r>
      <w:r w:rsidRPr="00AE3C88">
        <w:rPr>
          <w:u w:color="000000"/>
        </w:rPr>
        <w:t xml:space="preserve">в печатном виде или разборчивым почерком (в том числе печатными буквами) </w:t>
      </w:r>
      <w:r w:rsidRPr="00AE3C88">
        <w:t xml:space="preserve">синими, черными или фиолетовыми чернилами. </w:t>
      </w:r>
      <w:r w:rsidRPr="00AE3C88">
        <w:rPr>
          <w:color w:val="auto"/>
        </w:rPr>
        <w:t xml:space="preserve">Не допускается заполнение заявки на участие в аукционе карандашом. </w:t>
      </w:r>
    </w:p>
    <w:p w:rsidR="004657D2" w:rsidRPr="00AE3C88" w:rsidRDefault="004657D2" w:rsidP="002A386B">
      <w:pPr>
        <w:pStyle w:val="2"/>
        <w:spacing w:after="0" w:line="240" w:lineRule="auto"/>
        <w:ind w:firstLine="708"/>
        <w:jc w:val="both"/>
        <w:rPr>
          <w:color w:val="auto"/>
        </w:rPr>
      </w:pPr>
      <w:r w:rsidRPr="00AE3C88">
        <w:rPr>
          <w:u w:color="000000"/>
        </w:rPr>
        <w:t>Все документы и сведения, составляющие заявку на участие в аукционе, должны быть составлены на русском языке (кроме поля «адрес электронной почты»). Подача документов и сведений, составляющих заявку на участие в аукционе, на иностранном языке должна сопровождаться предоставлением, надлежащим образом заверенного, перевода на русский язык.</w:t>
      </w:r>
    </w:p>
    <w:p w:rsidR="004657D2" w:rsidRDefault="004657D2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>3. Информация, содержащаяся в заявке на участие в аукционе, не должна допускать двусмысленных толкований и недостоверных сведений.</w:t>
      </w:r>
    </w:p>
    <w:p w:rsidR="004657D2" w:rsidRPr="00DD34FF" w:rsidRDefault="004657D2" w:rsidP="002A386B">
      <w:pPr>
        <w:ind w:firstLine="709"/>
        <w:jc w:val="both"/>
      </w:pPr>
      <w:r>
        <w:t>4</w:t>
      </w:r>
      <w:r w:rsidRPr="00DD34FF">
        <w:t>. Заявка</w:t>
      </w:r>
      <w:r>
        <w:t xml:space="preserve"> </w:t>
      </w:r>
      <w:r w:rsidRPr="00DB076A">
        <w:t>на участие в аукционе</w:t>
      </w:r>
      <w:r w:rsidRPr="00DD34FF">
        <w:t xml:space="preserve">, равно как и все относящиеся к ней и являющиеся ее частью </w:t>
      </w:r>
      <w:r>
        <w:t>д</w:t>
      </w:r>
      <w:r w:rsidRPr="00DD34FF">
        <w:t>окументы, должны быть четко напечатаны</w:t>
      </w:r>
      <w:r>
        <w:t xml:space="preserve"> (разборчиво написаны),</w:t>
      </w:r>
      <w:r w:rsidRPr="00DD34FF">
        <w:t xml:space="preserve"> не допускаются</w:t>
      </w:r>
      <w:r>
        <w:t xml:space="preserve"> п</w:t>
      </w:r>
      <w:r w:rsidRPr="00DD34FF">
        <w:t>одчистки и исправления, за исключением</w:t>
      </w:r>
      <w:r>
        <w:t>,</w:t>
      </w:r>
      <w:r w:rsidRPr="00DD34FF">
        <w:t xml:space="preserve"> </w:t>
      </w:r>
      <w:r>
        <w:t xml:space="preserve">если они подписаны </w:t>
      </w:r>
      <w:r w:rsidRPr="00DD34FF">
        <w:t>уполномоченн</w:t>
      </w:r>
      <w:r>
        <w:t>ым</w:t>
      </w:r>
      <w:r w:rsidRPr="00DD34FF">
        <w:t xml:space="preserve"> лиц</w:t>
      </w:r>
      <w:r>
        <w:t>ом</w:t>
      </w:r>
      <w:r w:rsidRPr="00DD34FF">
        <w:t xml:space="preserve"> (для юридических лиц) или собственноручно </w:t>
      </w:r>
      <w:r>
        <w:t>заверены (для физических лиц) и скреплены печатью.</w:t>
      </w:r>
      <w:r w:rsidRPr="00DD34FF">
        <w:t xml:space="preserve"> </w:t>
      </w:r>
    </w:p>
    <w:p w:rsidR="004657D2" w:rsidRPr="00AE3C88" w:rsidRDefault="004657D2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>5. Все поля формы заявки на участие в аукционе обязательны для заполнения. Не относящиеся к заявителю поля и ячейки подлежат заполнению в форме прочерка.</w:t>
      </w:r>
    </w:p>
    <w:p w:rsidR="004657D2" w:rsidRPr="00AE3C88" w:rsidRDefault="004657D2" w:rsidP="002A386B">
      <w:pPr>
        <w:ind w:firstLine="709"/>
        <w:jc w:val="both"/>
      </w:pPr>
      <w:r w:rsidRPr="00AE3C88">
        <w:rPr>
          <w:u w:color="000000"/>
        </w:rPr>
        <w:t xml:space="preserve">6. Документы, для которых установлено требование о соблюдении специальной формы (в том числе путем приведения образца формы в аукционной документации), должны быть составлены в соответствии с этими формами. В случае несоблюдения установленных организатором аукциона форм, заявка </w:t>
      </w:r>
      <w:r w:rsidRPr="00AE3C88">
        <w:t>на участие в аукционе</w:t>
      </w:r>
      <w:r w:rsidRPr="00AE3C88">
        <w:rPr>
          <w:u w:color="000000"/>
        </w:rPr>
        <w:t xml:space="preserve"> отклоняется.  </w:t>
      </w:r>
    </w:p>
    <w:p w:rsidR="004657D2" w:rsidRPr="00AE3C88" w:rsidRDefault="004657D2" w:rsidP="002A386B">
      <w:pPr>
        <w:tabs>
          <w:tab w:val="left" w:pos="709"/>
        </w:tabs>
        <w:jc w:val="both"/>
        <w:rPr>
          <w:color w:val="auto"/>
        </w:rPr>
      </w:pPr>
      <w:r w:rsidRPr="00AE3C88">
        <w:rPr>
          <w:color w:val="auto"/>
        </w:rPr>
        <w:tab/>
        <w:t xml:space="preserve">7. Заявка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>, подписанная неуполномоченным лицом, либо не подписанная, считается недействительной.</w:t>
      </w:r>
      <w:r w:rsidRPr="00AE3C88">
        <w:rPr>
          <w:u w:color="000000"/>
        </w:rPr>
        <w:t xml:space="preserve"> При подготовке заявки на участие в аукционе и документов, прилагаемых к ней, не допускается применение факсимильных подписей.</w:t>
      </w:r>
    </w:p>
    <w:p w:rsidR="004657D2" w:rsidRDefault="004657D2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 xml:space="preserve">8. Документы и сведения, прилагаемые к заявке на участие в аукционе, должны быть приложены в последовательности, указанной в описи документов. </w:t>
      </w:r>
    </w:p>
    <w:p w:rsidR="004657D2" w:rsidRPr="00AE3C88" w:rsidRDefault="004657D2" w:rsidP="002A386B">
      <w:pPr>
        <w:ind w:firstLine="709"/>
        <w:jc w:val="both"/>
        <w:rPr>
          <w:color w:val="auto"/>
        </w:rPr>
      </w:pPr>
      <w:r>
        <w:rPr>
          <w:color w:val="auto"/>
        </w:rPr>
        <w:t xml:space="preserve">9. Все листы заявки на участие в аукционе, все листы тома заявки на участие в аукционе должны быть прошиты и пронумерованы. </w:t>
      </w:r>
      <w:proofErr w:type="spellStart"/>
      <w:r>
        <w:rPr>
          <w:color w:val="auto"/>
        </w:rPr>
        <w:t>Непрошитые</w:t>
      </w:r>
      <w:proofErr w:type="spellEnd"/>
      <w:r>
        <w:rPr>
          <w:color w:val="auto"/>
        </w:rPr>
        <w:t xml:space="preserve"> заявки отклоняются. </w:t>
      </w:r>
    </w:p>
    <w:p w:rsidR="004657D2" w:rsidRPr="00AE3C88" w:rsidRDefault="004657D2" w:rsidP="002A386B">
      <w:pPr>
        <w:ind w:firstLine="709"/>
        <w:jc w:val="both"/>
        <w:rPr>
          <w:color w:val="auto"/>
        </w:rPr>
      </w:pPr>
      <w:r w:rsidRPr="00E61B7E">
        <w:rPr>
          <w:color w:val="auto"/>
        </w:rPr>
        <w:t>10. Достоверность копий документов, представляемых в составе заявки на участие в аукционе, должна быть подтверждена печатью и подписью уполномоченного лица, если иная форма заверения не установлена нормативными правовыми актами Российской Федерации.</w:t>
      </w:r>
    </w:p>
    <w:p w:rsidR="004657D2" w:rsidRDefault="004657D2" w:rsidP="0044747A">
      <w:pPr>
        <w:ind w:firstLine="708"/>
        <w:jc w:val="both"/>
      </w:pPr>
      <w:r w:rsidRPr="00AE3C88">
        <w:rPr>
          <w:color w:val="auto"/>
        </w:rPr>
        <w:t>1</w:t>
      </w:r>
      <w:r>
        <w:rPr>
          <w:color w:val="auto"/>
        </w:rPr>
        <w:t>1</w:t>
      </w:r>
      <w:r w:rsidRPr="00AE3C88">
        <w:rPr>
          <w:color w:val="auto"/>
        </w:rPr>
        <w:t xml:space="preserve">. Непредставление необходимых документов в составе заявки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, наличие в таких документах или самой заявке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 недостоверных сведений и несоблюдение требований, указанных в аукционной документации и инструкции по заполнению заявки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, является риском заявителя, подавшего такую заявку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, и является основанием для </w:t>
      </w:r>
      <w:proofErr w:type="spellStart"/>
      <w:r w:rsidRPr="00AE3C88">
        <w:rPr>
          <w:color w:val="auto"/>
        </w:rPr>
        <w:t>недопуска</w:t>
      </w:r>
      <w:proofErr w:type="spellEnd"/>
      <w:r w:rsidRPr="00AE3C88">
        <w:rPr>
          <w:color w:val="auto"/>
        </w:rPr>
        <w:t xml:space="preserve"> заявителя к участию в аукционе.</w:t>
      </w:r>
    </w:p>
    <w:p w:rsidR="004657D2" w:rsidRDefault="004657D2" w:rsidP="002A386B">
      <w:pPr>
        <w:ind w:firstLine="708"/>
        <w:jc w:val="right"/>
        <w:rPr>
          <w:b/>
        </w:rPr>
      </w:pPr>
    </w:p>
    <w:p w:rsidR="004657D2" w:rsidRPr="00506C21" w:rsidRDefault="004657D2" w:rsidP="002A386B">
      <w:pPr>
        <w:ind w:firstLine="708"/>
        <w:jc w:val="right"/>
        <w:rPr>
          <w:color w:val="auto"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6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4657D2" w:rsidRPr="00FB3895" w:rsidRDefault="004657D2" w:rsidP="002A386B">
      <w:pPr>
        <w:tabs>
          <w:tab w:val="left" w:pos="851"/>
        </w:tabs>
        <w:ind w:firstLine="284"/>
        <w:rPr>
          <w:i/>
        </w:rPr>
      </w:pPr>
    </w:p>
    <w:p w:rsidR="004657D2" w:rsidRPr="00506C21" w:rsidRDefault="004657D2" w:rsidP="002A386B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ОПИСЬ ДОКУМЕНТОВ,</w:t>
      </w:r>
    </w:p>
    <w:p w:rsidR="004657D2" w:rsidRPr="00CB663B" w:rsidRDefault="004657D2" w:rsidP="002A386B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 xml:space="preserve">представляемых для участия в </w:t>
      </w:r>
      <w:r>
        <w:rPr>
          <w:b/>
          <w:bCs/>
          <w:color w:val="auto"/>
          <w:sz w:val="24"/>
          <w:szCs w:val="24"/>
        </w:rPr>
        <w:t xml:space="preserve">аукционе </w:t>
      </w:r>
      <w:r w:rsidRPr="00506C21">
        <w:rPr>
          <w:b/>
          <w:bCs/>
          <w:sz w:val="24"/>
          <w:szCs w:val="24"/>
        </w:rPr>
        <w:t>на право заключения договора</w:t>
      </w:r>
    </w:p>
    <w:p w:rsidR="004657D2" w:rsidRPr="00506C21" w:rsidRDefault="004657D2" w:rsidP="002A386B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06C21">
        <w:rPr>
          <w:rFonts w:ascii="Times New Roman" w:hAnsi="Times New Roman"/>
          <w:b/>
          <w:bCs/>
          <w:sz w:val="24"/>
          <w:szCs w:val="24"/>
        </w:rPr>
        <w:t xml:space="preserve">на установку и эксплуатацию рекламной конструкции </w:t>
      </w:r>
    </w:p>
    <w:p w:rsidR="004657D2" w:rsidRPr="00506C21" w:rsidRDefault="004657D2" w:rsidP="002A386B">
      <w:pPr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 xml:space="preserve">согласно извещению о проведении </w:t>
      </w:r>
      <w:r>
        <w:rPr>
          <w:b/>
          <w:bCs/>
          <w:color w:val="auto"/>
          <w:sz w:val="24"/>
          <w:szCs w:val="24"/>
        </w:rPr>
        <w:t>аукциона</w:t>
      </w:r>
      <w:r w:rsidRPr="00506C21">
        <w:rPr>
          <w:b/>
          <w:bCs/>
          <w:color w:val="auto"/>
          <w:sz w:val="24"/>
          <w:szCs w:val="24"/>
        </w:rPr>
        <w:t xml:space="preserve"> </w:t>
      </w:r>
    </w:p>
    <w:p w:rsidR="004657D2" w:rsidRPr="00506C21" w:rsidRDefault="004657D2" w:rsidP="002A386B">
      <w:pPr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от «___» ____________ 20</w:t>
      </w:r>
      <w:r>
        <w:rPr>
          <w:b/>
          <w:bCs/>
          <w:color w:val="auto"/>
          <w:sz w:val="24"/>
          <w:szCs w:val="24"/>
        </w:rPr>
        <w:t>_</w:t>
      </w:r>
      <w:r w:rsidRPr="00506C21">
        <w:rPr>
          <w:b/>
          <w:bCs/>
          <w:color w:val="auto"/>
          <w:sz w:val="24"/>
          <w:szCs w:val="24"/>
        </w:rPr>
        <w:t xml:space="preserve">_ г.  по лоту № _______ </w:t>
      </w:r>
    </w:p>
    <w:p w:rsidR="004657D2" w:rsidRPr="00506C21" w:rsidRDefault="004657D2" w:rsidP="002A386B">
      <w:pPr>
        <w:jc w:val="center"/>
        <w:rPr>
          <w:b/>
          <w:bCs/>
          <w:color w:val="auto"/>
          <w:sz w:val="24"/>
          <w:szCs w:val="24"/>
        </w:rPr>
      </w:pPr>
    </w:p>
    <w:p w:rsidR="004657D2" w:rsidRPr="00506C21" w:rsidRDefault="004657D2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  <w:u w:val="single"/>
        </w:rPr>
      </w:pPr>
      <w:r w:rsidRPr="00506C21">
        <w:rPr>
          <w:color w:val="auto"/>
          <w:sz w:val="24"/>
          <w:szCs w:val="24"/>
        </w:rPr>
        <w:t>Настоящим ________________________________________________________________________</w:t>
      </w:r>
    </w:p>
    <w:p w:rsidR="004657D2" w:rsidRPr="00C63941" w:rsidRDefault="004657D2" w:rsidP="002A386B">
      <w:pPr>
        <w:autoSpaceDE w:val="0"/>
        <w:autoSpaceDN w:val="0"/>
        <w:adjustRightInd w:val="0"/>
        <w:jc w:val="both"/>
        <w:rPr>
          <w:i/>
          <w:color w:val="auto"/>
          <w:sz w:val="24"/>
          <w:szCs w:val="24"/>
          <w:u w:val="single"/>
        </w:rPr>
      </w:pPr>
      <w:r w:rsidRPr="00506C21">
        <w:rPr>
          <w:color w:val="auto"/>
          <w:sz w:val="18"/>
          <w:szCs w:val="18"/>
        </w:rPr>
        <w:t xml:space="preserve">              </w:t>
      </w:r>
      <w:r>
        <w:rPr>
          <w:color w:val="auto"/>
          <w:sz w:val="18"/>
          <w:szCs w:val="18"/>
        </w:rPr>
        <w:t xml:space="preserve">                 </w:t>
      </w:r>
      <w:r w:rsidRPr="00506C21">
        <w:rPr>
          <w:color w:val="auto"/>
          <w:sz w:val="18"/>
          <w:szCs w:val="18"/>
        </w:rPr>
        <w:t xml:space="preserve">    </w:t>
      </w:r>
      <w:r w:rsidRPr="00C63941">
        <w:rPr>
          <w:i/>
          <w:color w:val="auto"/>
          <w:sz w:val="18"/>
          <w:szCs w:val="18"/>
        </w:rPr>
        <w:t>(наименование юридического лица, Ф.И.О. индивидуального предпринимателя, физического лица)</w:t>
      </w:r>
    </w:p>
    <w:p w:rsidR="004657D2" w:rsidRPr="00506C21" w:rsidRDefault="004657D2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в лице _________________________________________________, действующе</w:t>
      </w:r>
      <w:r>
        <w:rPr>
          <w:color w:val="auto"/>
          <w:sz w:val="24"/>
          <w:szCs w:val="24"/>
        </w:rPr>
        <w:t>го</w:t>
      </w:r>
      <w:r w:rsidRPr="00506C21">
        <w:rPr>
          <w:color w:val="auto"/>
          <w:sz w:val="24"/>
          <w:szCs w:val="24"/>
        </w:rPr>
        <w:t>(ей) на основании ____________________________________________________________ подтверждает,</w:t>
      </w:r>
    </w:p>
    <w:p w:rsidR="004657D2" w:rsidRPr="00506C21" w:rsidRDefault="004657D2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что для участия в </w:t>
      </w:r>
      <w:r>
        <w:rPr>
          <w:color w:val="auto"/>
          <w:sz w:val="24"/>
          <w:szCs w:val="24"/>
        </w:rPr>
        <w:t>аукционе</w:t>
      </w:r>
      <w:r w:rsidRPr="00506C21">
        <w:rPr>
          <w:color w:val="auto"/>
          <w:sz w:val="24"/>
          <w:szCs w:val="24"/>
        </w:rPr>
        <w:t xml:space="preserve"> на право заключения договора на установку и эксплуатацию рекламной конструкции по лоту № _____ представляются нижеперечисленные документы.</w:t>
      </w:r>
    </w:p>
    <w:p w:rsidR="004657D2" w:rsidRPr="00506C21" w:rsidRDefault="004657D2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542"/>
        <w:gridCol w:w="1529"/>
      </w:tblGrid>
      <w:tr w:rsidR="004657D2" w:rsidRPr="00506C21" w:rsidTr="00E675C2">
        <w:trPr>
          <w:cantSplit/>
          <w:trHeight w:val="480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№  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br/>
              <w:t>п/п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Количество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br/>
              <w:t>листов</w:t>
            </w:r>
          </w:p>
        </w:tc>
      </w:tr>
      <w:tr w:rsidR="004657D2" w:rsidRPr="00506C21" w:rsidTr="00E675C2">
        <w:trPr>
          <w:cantSplit/>
          <w:trHeight w:val="268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 xml:space="preserve">Заявка на участие в </w:t>
            </w:r>
            <w:r>
              <w:rPr>
                <w:color w:val="auto"/>
                <w:sz w:val="24"/>
                <w:szCs w:val="24"/>
              </w:rPr>
              <w:t>аукционе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cantSplit/>
          <w:trHeight w:val="558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F621AD">
            <w:pPr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Pr="00F621AD">
              <w:rPr>
                <w:color w:val="auto"/>
                <w:sz w:val="24"/>
                <w:szCs w:val="24"/>
              </w:rPr>
              <w:t>опия документа, удостоверяющего личность заявителя (для индивидуальных предпринимателей и физических лиц)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cantSplit/>
          <w:trHeight w:val="600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Документ, подтверждающий полномочия лица на осуществление действий от имени заявителя (копия решения о назначении или об избрании физического лица на должность, доверенность на осуществление действий от имени заявителя)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cantSplit/>
          <w:trHeight w:val="302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57D2" w:rsidRPr="00506C21" w:rsidRDefault="004657D2" w:rsidP="00F621A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Копи</w:t>
            </w:r>
            <w:r>
              <w:rPr>
                <w:color w:val="auto"/>
                <w:sz w:val="24"/>
                <w:szCs w:val="24"/>
              </w:rPr>
              <w:t>и</w:t>
            </w:r>
            <w:r w:rsidRPr="00506C21">
              <w:rPr>
                <w:color w:val="auto"/>
                <w:sz w:val="24"/>
                <w:szCs w:val="24"/>
              </w:rPr>
              <w:t xml:space="preserve"> учредительных документов </w:t>
            </w:r>
            <w:r>
              <w:rPr>
                <w:color w:val="auto"/>
                <w:sz w:val="24"/>
                <w:szCs w:val="24"/>
              </w:rPr>
              <w:t>заявителя (для юридических лиц)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cantSplit/>
          <w:trHeight w:val="830"/>
        </w:trPr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3B3C42">
            <w:pPr>
              <w:outlineLvl w:val="0"/>
              <w:rPr>
                <w:color w:val="auto"/>
                <w:sz w:val="24"/>
                <w:szCs w:val="24"/>
              </w:rPr>
            </w:pPr>
            <w:r w:rsidRPr="001D3336">
              <w:rPr>
                <w:color w:val="auto"/>
                <w:sz w:val="24"/>
                <w:szCs w:val="24"/>
              </w:rPr>
              <w:t>Заявление об отсутствии решения о ликвидации заявителя - юридического лица, об отсутствии решения арбитраж</w:t>
            </w:r>
            <w:r>
              <w:rPr>
                <w:color w:val="auto"/>
                <w:sz w:val="24"/>
                <w:szCs w:val="24"/>
              </w:rPr>
              <w:t>ного суда о признании заявителя</w:t>
            </w:r>
            <w:r w:rsidRPr="001D3336">
              <w:rPr>
                <w:color w:val="auto"/>
                <w:sz w:val="24"/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производства, о приостановлении де</w:t>
            </w:r>
            <w:r>
              <w:rPr>
                <w:color w:val="auto"/>
                <w:sz w:val="24"/>
                <w:szCs w:val="24"/>
              </w:rPr>
              <w:t xml:space="preserve">ятельности в порядке, </w:t>
            </w:r>
            <w:r w:rsidRPr="001D3336">
              <w:rPr>
                <w:color w:val="auto"/>
                <w:sz w:val="24"/>
                <w:szCs w:val="24"/>
              </w:rPr>
              <w:t>предусмотренном К</w:t>
            </w:r>
            <w:r>
              <w:rPr>
                <w:color w:val="auto"/>
                <w:sz w:val="24"/>
                <w:szCs w:val="24"/>
              </w:rPr>
              <w:t xml:space="preserve">одексом Российской Федерации об </w:t>
            </w:r>
            <w:r w:rsidRPr="001D3336">
              <w:rPr>
                <w:color w:val="auto"/>
                <w:sz w:val="24"/>
                <w:szCs w:val="24"/>
              </w:rPr>
              <w:t>ад</w:t>
            </w:r>
            <w:r>
              <w:rPr>
                <w:color w:val="auto"/>
                <w:sz w:val="24"/>
                <w:szCs w:val="24"/>
              </w:rPr>
              <w:t>министративных правонарушениях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3F2B4D">
        <w:trPr>
          <w:cantSplit/>
          <w:trHeight w:val="656"/>
        </w:trPr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9E09A8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Документ</w:t>
            </w:r>
            <w:r>
              <w:rPr>
                <w:color w:val="auto"/>
                <w:sz w:val="24"/>
                <w:szCs w:val="24"/>
              </w:rPr>
              <w:t>, подтверждающий</w:t>
            </w:r>
            <w:r w:rsidRPr="00506C21">
              <w:rPr>
                <w:color w:val="auto"/>
                <w:sz w:val="24"/>
                <w:szCs w:val="24"/>
              </w:rPr>
              <w:t xml:space="preserve"> внесение задатка (платежное поручение</w:t>
            </w:r>
            <w:r>
              <w:rPr>
                <w:color w:val="auto"/>
                <w:sz w:val="24"/>
                <w:szCs w:val="24"/>
              </w:rPr>
              <w:t>,</w:t>
            </w:r>
            <w:r w:rsidRPr="00506C21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квитанция об оплате задатка)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657D2" w:rsidRPr="00506C21" w:rsidTr="00E675C2">
        <w:trPr>
          <w:cantSplit/>
          <w:trHeight w:val="240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 xml:space="preserve">ОБЩЕЕ КОЛИЧЕСТВО ЛИСТОВ                    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D2" w:rsidRPr="00506C21" w:rsidRDefault="004657D2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4657D2" w:rsidRPr="00506C21" w:rsidRDefault="004657D2" w:rsidP="002A386B">
      <w:pPr>
        <w:ind w:firstLine="851"/>
        <w:jc w:val="both"/>
        <w:outlineLvl w:val="0"/>
        <w:rPr>
          <w:color w:val="auto"/>
        </w:rPr>
      </w:pPr>
    </w:p>
    <w:p w:rsidR="004657D2" w:rsidRPr="00506C21" w:rsidRDefault="004657D2" w:rsidP="002A386B">
      <w:pPr>
        <w:jc w:val="both"/>
        <w:rPr>
          <w:b/>
          <w:bCs/>
          <w:color w:val="auto"/>
        </w:rPr>
      </w:pPr>
      <w:r w:rsidRPr="00506C21">
        <w:rPr>
          <w:b/>
          <w:bCs/>
          <w:i/>
          <w:iCs/>
          <w:color w:val="auto"/>
        </w:rPr>
        <w:t>Примечание:</w:t>
      </w:r>
    </w:p>
    <w:p w:rsidR="004657D2" w:rsidRPr="00506C21" w:rsidRDefault="004657D2" w:rsidP="002A386B">
      <w:pPr>
        <w:jc w:val="both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i/>
          <w:iCs/>
          <w:color w:val="auto"/>
          <w:sz w:val="24"/>
          <w:szCs w:val="24"/>
        </w:rPr>
        <w:t xml:space="preserve">В каждом пункте описи указывать </w:t>
      </w:r>
      <w:r w:rsidRPr="00506C21">
        <w:rPr>
          <w:b/>
          <w:bCs/>
          <w:i/>
          <w:iCs/>
          <w:color w:val="auto"/>
          <w:sz w:val="24"/>
          <w:szCs w:val="24"/>
          <w:u w:val="single"/>
        </w:rPr>
        <w:t>название конкретного документа</w:t>
      </w:r>
      <w:r w:rsidRPr="00506C21">
        <w:rPr>
          <w:b/>
          <w:bCs/>
          <w:i/>
          <w:iCs/>
          <w:color w:val="auto"/>
          <w:sz w:val="24"/>
          <w:szCs w:val="24"/>
        </w:rPr>
        <w:t xml:space="preserve">, предоставляемого в составе  заявки на участие в </w:t>
      </w:r>
      <w:r>
        <w:rPr>
          <w:b/>
          <w:bCs/>
          <w:i/>
          <w:iCs/>
          <w:color w:val="auto"/>
          <w:sz w:val="24"/>
          <w:szCs w:val="24"/>
        </w:rPr>
        <w:t>аукционе</w:t>
      </w:r>
      <w:r w:rsidRPr="00506C21">
        <w:rPr>
          <w:b/>
          <w:bCs/>
          <w:i/>
          <w:iCs/>
          <w:color w:val="auto"/>
          <w:sz w:val="24"/>
          <w:szCs w:val="24"/>
        </w:rPr>
        <w:t>.</w:t>
      </w:r>
    </w:p>
    <w:p w:rsidR="004657D2" w:rsidRDefault="004657D2" w:rsidP="002A386B">
      <w:pPr>
        <w:ind w:firstLine="851"/>
        <w:jc w:val="both"/>
        <w:outlineLvl w:val="0"/>
        <w:rPr>
          <w:b/>
          <w:bCs/>
          <w:color w:val="auto"/>
          <w:sz w:val="24"/>
          <w:szCs w:val="24"/>
        </w:rPr>
      </w:pPr>
    </w:p>
    <w:p w:rsidR="004657D2" w:rsidRDefault="004657D2" w:rsidP="002A386B">
      <w:pPr>
        <w:ind w:firstLine="851"/>
        <w:jc w:val="both"/>
        <w:outlineLvl w:val="0"/>
        <w:rPr>
          <w:b/>
          <w:bCs/>
          <w:color w:val="auto"/>
          <w:sz w:val="24"/>
          <w:szCs w:val="24"/>
        </w:rPr>
      </w:pPr>
    </w:p>
    <w:p w:rsidR="004657D2" w:rsidRPr="00506C21" w:rsidRDefault="004657D2" w:rsidP="002A386B">
      <w:pPr>
        <w:ind w:firstLine="851"/>
        <w:jc w:val="both"/>
        <w:outlineLvl w:val="0"/>
        <w:rPr>
          <w:b/>
          <w:bCs/>
          <w:color w:val="auto"/>
          <w:sz w:val="24"/>
          <w:szCs w:val="24"/>
        </w:rPr>
      </w:pPr>
    </w:p>
    <w:p w:rsidR="004657D2" w:rsidRPr="003F2B4D" w:rsidRDefault="004657D2" w:rsidP="002A386B">
      <w:pPr>
        <w:tabs>
          <w:tab w:val="left" w:pos="851"/>
        </w:tabs>
        <w:ind w:firstLine="851"/>
        <w:rPr>
          <w:bCs/>
          <w:color w:val="auto"/>
          <w:sz w:val="24"/>
          <w:szCs w:val="24"/>
        </w:rPr>
      </w:pPr>
      <w:r w:rsidRPr="003F2B4D">
        <w:rPr>
          <w:bCs/>
          <w:color w:val="auto"/>
          <w:sz w:val="24"/>
          <w:szCs w:val="24"/>
        </w:rPr>
        <w:t xml:space="preserve">Заявитель                                                                                          </w:t>
      </w:r>
    </w:p>
    <w:p w:rsidR="004657D2" w:rsidRPr="003F2B4D" w:rsidRDefault="004657D2" w:rsidP="002A386B">
      <w:pPr>
        <w:tabs>
          <w:tab w:val="left" w:pos="851"/>
        </w:tabs>
        <w:ind w:firstLine="851"/>
        <w:rPr>
          <w:bCs/>
          <w:color w:val="auto"/>
          <w:sz w:val="24"/>
          <w:szCs w:val="24"/>
        </w:rPr>
      </w:pPr>
      <w:r w:rsidRPr="003F2B4D">
        <w:rPr>
          <w:bCs/>
          <w:color w:val="auto"/>
          <w:sz w:val="24"/>
          <w:szCs w:val="24"/>
        </w:rPr>
        <w:t>(уполномоченный представитель)</w:t>
      </w:r>
      <w:r w:rsidRPr="003F2B4D">
        <w:rPr>
          <w:bCs/>
          <w:color w:val="auto"/>
          <w:sz w:val="24"/>
          <w:szCs w:val="24"/>
        </w:rPr>
        <w:tab/>
        <w:t>_________________ _______________________</w:t>
      </w:r>
    </w:p>
    <w:p w:rsidR="004657D2" w:rsidRPr="003F2B4D" w:rsidRDefault="004657D2" w:rsidP="002A386B">
      <w:pPr>
        <w:tabs>
          <w:tab w:val="left" w:pos="851"/>
        </w:tabs>
        <w:ind w:firstLine="851"/>
        <w:rPr>
          <w:bCs/>
          <w:i/>
          <w:iCs/>
          <w:color w:val="auto"/>
          <w:sz w:val="24"/>
          <w:szCs w:val="24"/>
        </w:rPr>
      </w:pPr>
      <w:r w:rsidRPr="003F2B4D">
        <w:rPr>
          <w:bCs/>
          <w:i/>
          <w:iCs/>
          <w:color w:val="auto"/>
          <w:sz w:val="24"/>
          <w:szCs w:val="24"/>
        </w:rPr>
        <w:t xml:space="preserve">                                                                              (подпись)</w:t>
      </w:r>
      <w:r>
        <w:rPr>
          <w:bCs/>
          <w:i/>
          <w:iCs/>
          <w:color w:val="auto"/>
          <w:sz w:val="24"/>
          <w:szCs w:val="24"/>
        </w:rPr>
        <w:tab/>
      </w:r>
      <w:r>
        <w:rPr>
          <w:bCs/>
          <w:i/>
          <w:iCs/>
          <w:color w:val="auto"/>
          <w:sz w:val="24"/>
          <w:szCs w:val="24"/>
        </w:rPr>
        <w:tab/>
      </w:r>
      <w:r w:rsidRPr="003F2B4D">
        <w:rPr>
          <w:bCs/>
          <w:i/>
          <w:iCs/>
          <w:color w:val="auto"/>
          <w:sz w:val="24"/>
          <w:szCs w:val="24"/>
        </w:rPr>
        <w:t xml:space="preserve"> (Ф.И.О.)</w:t>
      </w:r>
    </w:p>
    <w:p w:rsidR="004657D2" w:rsidRPr="003F2B4D" w:rsidRDefault="004657D2" w:rsidP="002A386B">
      <w:pPr>
        <w:tabs>
          <w:tab w:val="left" w:pos="851"/>
        </w:tabs>
        <w:ind w:firstLine="851"/>
        <w:rPr>
          <w:bCs/>
          <w:i/>
          <w:iCs/>
          <w:color w:val="auto"/>
          <w:sz w:val="24"/>
          <w:szCs w:val="24"/>
        </w:rPr>
      </w:pPr>
    </w:p>
    <w:p w:rsidR="004657D2" w:rsidRPr="003F2B4D" w:rsidRDefault="004657D2" w:rsidP="002A386B">
      <w:r w:rsidRPr="003F2B4D">
        <w:rPr>
          <w:bCs/>
          <w:color w:val="auto"/>
          <w:sz w:val="24"/>
          <w:szCs w:val="24"/>
        </w:rPr>
        <w:t xml:space="preserve">                                                                                   М.П.</w:t>
      </w:r>
    </w:p>
    <w:p w:rsidR="004657D2" w:rsidRDefault="004657D2"/>
    <w:p w:rsidR="004657D2" w:rsidRDefault="004657D2"/>
    <w:p w:rsidR="004657D2" w:rsidRPr="00E61B7E" w:rsidRDefault="004657D2" w:rsidP="00E61B7E">
      <w:pPr>
        <w:tabs>
          <w:tab w:val="left" w:pos="851"/>
        </w:tabs>
        <w:rPr>
          <w:b/>
        </w:rPr>
      </w:pPr>
      <w:r w:rsidRPr="00E61B7E">
        <w:rPr>
          <w:b/>
        </w:rPr>
        <w:t xml:space="preserve">Уполномоченное лицо </w:t>
      </w:r>
    </w:p>
    <w:p w:rsidR="004657D2" w:rsidRPr="00E61B7E" w:rsidRDefault="004657D2" w:rsidP="00E61B7E">
      <w:pPr>
        <w:tabs>
          <w:tab w:val="left" w:pos="851"/>
        </w:tabs>
        <w:rPr>
          <w:b/>
        </w:rPr>
      </w:pPr>
      <w:r w:rsidRPr="00E61B7E">
        <w:rPr>
          <w:b/>
        </w:rPr>
        <w:t>по приему заявок</w:t>
      </w:r>
      <w:r w:rsidRPr="00E61B7E">
        <w:rPr>
          <w:b/>
        </w:rPr>
        <w:tab/>
      </w:r>
    </w:p>
    <w:p w:rsidR="004657D2" w:rsidRPr="00E61B7E" w:rsidRDefault="004657D2" w:rsidP="00E61B7E">
      <w:pPr>
        <w:tabs>
          <w:tab w:val="left" w:pos="851"/>
        </w:tabs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E61B7E">
        <w:rPr>
          <w:b/>
        </w:rPr>
        <w:t>_________________  __________________________</w:t>
      </w:r>
    </w:p>
    <w:p w:rsidR="004657D2" w:rsidRDefault="004657D2" w:rsidP="00E61B7E">
      <w:pPr>
        <w:tabs>
          <w:tab w:val="left" w:pos="851"/>
        </w:tabs>
        <w:rPr>
          <w:b/>
        </w:rPr>
      </w:pPr>
      <w:r>
        <w:rPr>
          <w:i/>
          <w:sz w:val="24"/>
          <w:szCs w:val="24"/>
        </w:rPr>
        <w:t xml:space="preserve">                                                                    </w:t>
      </w:r>
      <w:r w:rsidRPr="00E61B7E">
        <w:rPr>
          <w:i/>
          <w:sz w:val="24"/>
          <w:szCs w:val="24"/>
        </w:rPr>
        <w:t>(подпись)</w:t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  <w:t xml:space="preserve">            (Ф.И.О.)</w:t>
      </w:r>
      <w:r w:rsidRPr="00B23A1B">
        <w:rPr>
          <w:i/>
          <w:sz w:val="24"/>
          <w:szCs w:val="24"/>
        </w:rPr>
        <w:t xml:space="preserve">       </w:t>
      </w:r>
      <w:r>
        <w:rPr>
          <w:i/>
        </w:rPr>
        <w:t xml:space="preserve">                     </w:t>
      </w:r>
    </w:p>
    <w:p w:rsidR="004657D2" w:rsidRDefault="004657D2" w:rsidP="002A386B">
      <w:pPr>
        <w:tabs>
          <w:tab w:val="left" w:pos="851"/>
        </w:tabs>
        <w:jc w:val="right"/>
        <w:rPr>
          <w:b/>
        </w:rPr>
      </w:pPr>
    </w:p>
    <w:p w:rsidR="00F67062" w:rsidRDefault="00F67062" w:rsidP="00F67062">
      <w:pPr>
        <w:tabs>
          <w:tab w:val="left" w:pos="851"/>
        </w:tabs>
        <w:jc w:val="right"/>
        <w:rPr>
          <w:b/>
        </w:rPr>
      </w:pPr>
      <w:r>
        <w:rPr>
          <w:b/>
        </w:rPr>
        <w:lastRenderedPageBreak/>
        <w:t>Приложение № 7 к аукционной документации</w:t>
      </w:r>
    </w:p>
    <w:p w:rsidR="00F67062" w:rsidRDefault="00F67062" w:rsidP="00F67062">
      <w:pPr>
        <w:pStyle w:val="ab"/>
        <w:jc w:val="right"/>
        <w:rPr>
          <w:b w:val="0"/>
          <w:bCs w:val="0"/>
          <w:color w:val="000000"/>
          <w:sz w:val="24"/>
          <w:szCs w:val="24"/>
        </w:rPr>
      </w:pPr>
    </w:p>
    <w:p w:rsidR="00F67062" w:rsidRDefault="00F67062" w:rsidP="00F67062">
      <w:pPr>
        <w:pStyle w:val="ab"/>
        <w:jc w:val="right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ПРОЕКТ</w:t>
      </w:r>
    </w:p>
    <w:p w:rsidR="00F67062" w:rsidRDefault="00F67062" w:rsidP="00F67062">
      <w:pPr>
        <w:pStyle w:val="ab"/>
        <w:jc w:val="right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 xml:space="preserve"> </w:t>
      </w:r>
    </w:p>
    <w:p w:rsidR="00F67062" w:rsidRDefault="00F67062" w:rsidP="00F67062">
      <w:pPr>
        <w:pStyle w:val="ab"/>
        <w:jc w:val="right"/>
        <w:rPr>
          <w:b w:val="0"/>
          <w:bCs w:val="0"/>
          <w:color w:val="000000"/>
          <w:sz w:val="24"/>
          <w:szCs w:val="24"/>
        </w:rPr>
      </w:pPr>
    </w:p>
    <w:p w:rsidR="00F67062" w:rsidRDefault="00F67062" w:rsidP="00F67062">
      <w:pPr>
        <w:pStyle w:val="ab"/>
        <w:rPr>
          <w:rFonts w:ascii="Betinas" w:hAnsi="Betinas" w:cs="Betinas"/>
          <w:b w:val="0"/>
          <w:bCs w:val="0"/>
          <w:sz w:val="24"/>
          <w:szCs w:val="24"/>
          <w:lang w:val="x-none"/>
        </w:rPr>
      </w:pPr>
      <w:r>
        <w:rPr>
          <w:b w:val="0"/>
          <w:bCs w:val="0"/>
          <w:sz w:val="24"/>
          <w:szCs w:val="24"/>
        </w:rPr>
        <w:t>ДОГОВОР № _________</w:t>
      </w:r>
    </w:p>
    <w:p w:rsidR="00F67062" w:rsidRDefault="00F67062" w:rsidP="00F67062">
      <w:pPr>
        <w:pStyle w:val="ab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установку и эксплуатацию рекламной конструкции </w:t>
      </w:r>
      <w:r>
        <w:rPr>
          <w:b w:val="0"/>
          <w:sz w:val="24"/>
          <w:szCs w:val="24"/>
        </w:rPr>
        <w:t>на земельном участке, находящемся в государственной собственности Липецкой области</w:t>
      </w:r>
    </w:p>
    <w:p w:rsidR="00F67062" w:rsidRDefault="00F67062" w:rsidP="00F67062">
      <w:pPr>
        <w:pStyle w:val="ab"/>
        <w:rPr>
          <w:b w:val="0"/>
          <w:bCs w:val="0"/>
          <w:sz w:val="24"/>
          <w:szCs w:val="24"/>
        </w:rPr>
      </w:pPr>
    </w:p>
    <w:p w:rsidR="00F67062" w:rsidRDefault="00F67062" w:rsidP="00F67062">
      <w:pPr>
        <w:pStyle w:val="ab"/>
        <w:rPr>
          <w:b w:val="0"/>
          <w:bCs w:val="0"/>
          <w:sz w:val="24"/>
          <w:szCs w:val="24"/>
          <w:lang w:val="x-none"/>
        </w:rPr>
      </w:pPr>
    </w:p>
    <w:p w:rsidR="00F67062" w:rsidRDefault="00F67062" w:rsidP="00F67062">
      <w:pPr>
        <w:pStyle w:val="ab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«___» _____________ 20___ г.                                                                                                     г. Липецк</w:t>
      </w:r>
    </w:p>
    <w:p w:rsidR="00F67062" w:rsidRDefault="00F67062" w:rsidP="00F67062">
      <w:pPr>
        <w:pStyle w:val="ab"/>
        <w:jc w:val="left"/>
        <w:rPr>
          <w:b w:val="0"/>
          <w:bCs w:val="0"/>
          <w:sz w:val="24"/>
          <w:szCs w:val="24"/>
        </w:rPr>
      </w:pPr>
    </w:p>
    <w:p w:rsidR="00F67062" w:rsidRDefault="00F67062" w:rsidP="00F6706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основании протокола ___________________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Управление потребительского рынка и ценовой политики Липецкой области, именуемое в дальнейшем «Уполномоченный орган», в лице начальника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Букреева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Юрия Сергеевича, действующего на основании Положения, и ___________________________________________, именуемый в дальнейшем «Владелец рекламной конструкции», в лице ______________________________________________________, действующего на основании _______________________________________________________ с другой стороны, и именуемые в дальнейшем «Стороны», заключили настоящий Договор на установку и эксплуатацию рекламной конструкции на земельном участке, находящемся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государственной собственности Липецкой области (далее – Договор), о нижеследующем:</w:t>
      </w:r>
      <w:bookmarkStart w:id="7" w:name="Par442"/>
      <w:bookmarkEnd w:id="7"/>
    </w:p>
    <w:p w:rsidR="00F67062" w:rsidRDefault="00F67062" w:rsidP="00F6706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7062" w:rsidRDefault="00F67062" w:rsidP="00F67062">
      <w:pPr>
        <w:pStyle w:val="ConsPlusNonformat"/>
        <w:widowControl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F67062" w:rsidRDefault="00F67062" w:rsidP="00F67062">
      <w:pPr>
        <w:pStyle w:val="ConsPlusNonformat"/>
        <w:widowControl/>
        <w:ind w:left="1068"/>
        <w:rPr>
          <w:rFonts w:ascii="Times New Roman" w:hAnsi="Times New Roman" w:cs="Times New Roman"/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bookmarkStart w:id="8" w:name="Par444"/>
      <w:bookmarkEnd w:id="8"/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>Уполномоченный орган предоставляет Владельцу рекламной конструкции в порядке и на условиях, предусмотренных настоящим Договором, право установить и эксплуатировать рекламную конструкцию, указанную в п. 1.2. настоящего Договора, путем ее присоединения к земельному участку, находящемуся в государственной собственности Липецкой области, а Владелец рекламной конструкции обязуется установить и эксплуатировать рекламную конструкцию в установленном законодательством порядке и уплачивать Уполномоченному органу плату за право установки</w:t>
      </w:r>
      <w:proofErr w:type="gramEnd"/>
      <w:r>
        <w:rPr>
          <w:sz w:val="24"/>
          <w:szCs w:val="24"/>
        </w:rPr>
        <w:t xml:space="preserve"> и дальнейшей эксплуатации рекламной конструкции.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 Сведения о рекламной конструкции (далее - РК), право на установку и эксплуатацию которой является предметом Договора, определяются в соответствии со сведениями, указанными в Схеме расположения рекламных конструкций на территории Елецкого муниципального района Липецкой области (далее - Схема).</w:t>
      </w:r>
    </w:p>
    <w:p w:rsidR="00F67062" w:rsidRDefault="00F67062" w:rsidP="00F6706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Порядковый номер (№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/п в Схеме): ___________________________.</w:t>
      </w:r>
    </w:p>
    <w:p w:rsidR="00F67062" w:rsidRDefault="00F67062" w:rsidP="00F6706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1.2.2. Адрес рекламного места (место установки РК): ________________________________.</w:t>
      </w:r>
    </w:p>
    <w:p w:rsidR="00F67062" w:rsidRDefault="00F67062" w:rsidP="00F6706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1.2.3. Тип РК: ___________________________________________________.</w:t>
      </w:r>
    </w:p>
    <w:p w:rsidR="00F67062" w:rsidRDefault="00F67062" w:rsidP="00F6706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1.2.4. Размер информационного поля_____, площадь информационного поля одной стороны (кв. м) ____, количество сторон ___, общая площадь информационного поля (кв. м) _______;</w:t>
      </w:r>
    </w:p>
    <w:p w:rsidR="00F67062" w:rsidRDefault="00F67062" w:rsidP="00F6706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1.2.5. Инженерное оборудование: наличие освещения; наличие механизма динамической смены изображения;  другое_______________________________________.</w:t>
      </w:r>
    </w:p>
    <w:p w:rsidR="00F67062" w:rsidRDefault="00F67062" w:rsidP="00F67062">
      <w:pPr>
        <w:jc w:val="both"/>
        <w:rPr>
          <w:sz w:val="24"/>
          <w:szCs w:val="24"/>
        </w:rPr>
      </w:pPr>
    </w:p>
    <w:p w:rsidR="00F67062" w:rsidRDefault="00F67062" w:rsidP="00F67062">
      <w:pPr>
        <w:pStyle w:val="af3"/>
        <w:numPr>
          <w:ilvl w:val="0"/>
          <w:numId w:val="15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Сторон</w:t>
      </w:r>
    </w:p>
    <w:p w:rsidR="00F67062" w:rsidRDefault="00F67062" w:rsidP="00F67062">
      <w:pPr>
        <w:pStyle w:val="af3"/>
        <w:ind w:left="1068"/>
        <w:rPr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bookmarkStart w:id="9" w:name="Par464"/>
      <w:bookmarkStart w:id="10" w:name="Par482"/>
      <w:bookmarkEnd w:id="9"/>
      <w:bookmarkEnd w:id="10"/>
      <w:r>
        <w:rPr>
          <w:sz w:val="24"/>
          <w:szCs w:val="24"/>
        </w:rPr>
        <w:t>2.1. Владелец рекламной конструкции обязуется: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Своевременно и в полном объеме вносить плату по Договору в порядке, установленном разделом 3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2.1.2. После заключения настоящего Договора выполнить все необходимые действия, связанные с получением разрешения на установку и эксплуатацию РК.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Установить РК только после получения в установленном законом порядке разрешения на установку и эксплуатацию РК.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2.1.4. Использовать рекламное место, указанное в разделе 1 Договора, в строгом соответствии с условиями настоящего Договора, в том числе для эксплуатации, технического обслуживания и демонтажа РК.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2.1.5. Изготовить, установить и эксплуатировать РК согласно проекту.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 При установке (монтаже), демонтаже и эксплуатации РК строго соблюдать все требования, установленные Договором, федеральным законодательством, строительными нормами и правилами, в том числе: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2.1.6.1. Проводить работы по установке (монтажу), демонтажу и эксплуатации РК с соблюдением Правил благоустройства и содержания территорий муниципального образования.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2.1.6.2. В случае повреждения в ходе проведения вышеуказанных работ зеленых насаждений (деревья, кустарники, газон, цветники и т.п.) или твердого покрытия прилегающей к месту установки (монтажа)/демонтажа РК территории, обеспечить устранение повреждений в полном объеме за свой счет и своими силами.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2.1.6.3. После окончания работ по установке (монтажу) РК в срок не более 3 (трех) суток со дня установки (монтажа) РК, произвести благоустройство места установки РК: привести территорию (зеленые насаждения, твердое покрытие), непосредственно прилегающую к РК, в благоустроенный вид.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2.1.6.4. После окончания работ по демонтажу РК в срок не более 3 (трех) суток со дня демонтажа РК, произвести благоустройство места установки РК; привести территорию места размещения демонтированной РК в состояние, идентичное окружающей поверхности, учитывая существующие на момент демонтажа характеристики территории, подлежащие восстановлению (покрытия, зеленые насаждения и т.д.). В случае размещения РК на твердом покрытии, данное покрытие (плитка, асфальт, бетон и т.д.) должно быть восстановлено в полном объеме.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2.1.6.5. Не эксплуатировать РК, </w:t>
      </w:r>
      <w:proofErr w:type="gramStart"/>
      <w:r>
        <w:rPr>
          <w:sz w:val="24"/>
          <w:szCs w:val="24"/>
        </w:rPr>
        <w:t>находящуюся</w:t>
      </w:r>
      <w:proofErr w:type="gramEnd"/>
      <w:r>
        <w:rPr>
          <w:sz w:val="24"/>
          <w:szCs w:val="24"/>
        </w:rPr>
        <w:t xml:space="preserve"> в аварийном состоянии. </w:t>
      </w:r>
      <w:proofErr w:type="gramStart"/>
      <w:r>
        <w:rPr>
          <w:sz w:val="24"/>
          <w:szCs w:val="24"/>
        </w:rPr>
        <w:t>Данная</w:t>
      </w:r>
      <w:proofErr w:type="gramEnd"/>
      <w:r>
        <w:rPr>
          <w:sz w:val="24"/>
          <w:szCs w:val="24"/>
        </w:rPr>
        <w:t xml:space="preserve"> РК подлежит незамедлительному демонтажу.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2.1.6.6. Разместить на РК маркировку с указанием наименования Владельца рекламной конструкции, номера его телефона. Маркировка на отдельно </w:t>
      </w:r>
      <w:proofErr w:type="gramStart"/>
      <w:r>
        <w:rPr>
          <w:sz w:val="24"/>
          <w:szCs w:val="24"/>
        </w:rPr>
        <w:t>стоящую</w:t>
      </w:r>
      <w:proofErr w:type="gramEnd"/>
      <w:r>
        <w:rPr>
          <w:sz w:val="24"/>
          <w:szCs w:val="24"/>
        </w:rPr>
        <w:t xml:space="preserve"> РК наносится в виде таблички, которая размещается на лицевой стороне РК и должна быть хорошо читаема с первой полосы проезжей части дороги.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2.1.6.7. Своевременно за счет собственных средств обеспечивать надлежащее техническое состояние РК и осуществлять ее окраску, мойку, очистку от объявлений, а также ремонт, устранение недостатков и неисправностей, включая замену непригодных к эксплуатации элементов РК или РК в целом.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2.1.7. В случае изменения наименования, адреса, почтового адреса, иных сведений о Владельце рекламной конструкции в трехдневный срок уведомить Уполномоченный орган о произошедших изменениях в письменной форме.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2.1.8. Использовать РК исключительно для распространения рекламы, социальной рекламы. Соблюдать требования действующего законодательства, регулирующего содержание рекламы, социальной рекламы.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распространение социальной рекламы в виде информации о государственных и иных праздниках, памятных датах и других социально значимых мероприятиях, проводимых на территории Липецкой области, на РК, указанной в п.1.2 настоящего Договора, на безвозмездной основе в рамках обязательного объема, установленного ст.10 Федерального закона от 13.03.2006 №38-ФЗ «О рекламе».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2.1.9. В установленные сроки демонтировать РК и (или) удалить информацию, размещенную на РК, при наступлении обстоятельств, предусмотренных разделом 4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2.1.10. В установленные сроки выполнять требования Уполномоченного органа об исполнении условий Договора, а также об устранении допущенных нарушений условий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2.1.11. Выполнять иные обязательства, предусмотренные Договором.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2.1.12. Не уступать права и не осуществлять перевод долга по обязательствам, возникшим из настоящего Договора. Обязательства по Договору должны быть исполнены Владельцем рекламной конструкции лично.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 Владелец рекламной конструкции вправе: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Иметь беспрепятственный доступ к недвижимому имуществу, к которому присоединяется РК, и возможность пользования этим имуществом для целей, связанных с </w:t>
      </w:r>
      <w:r>
        <w:rPr>
          <w:sz w:val="24"/>
          <w:szCs w:val="24"/>
        </w:rPr>
        <w:lastRenderedPageBreak/>
        <w:t>осуществлением прав Владельца рекламной конструкции, в том числе с ее установкой (монтажом), эксплуатацией, техническим обслуживанием и демонтажем.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2.2.2. При наступлении обстоятельств, предусмотренных пунктом 4.3 раздела 4 Договора, заключить с Уполномоченным органом соглашение о приостановке внесения платы по Договору, соглашение о перерасчете платы по Договору.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2.2.3. По собственной инициативе осуществлять распространение социальной рекламы сверх обязательного объема, установленного ст.10 Федерального закона от 13.03.2006 №38-ФЗ «О рекламе».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 Уполномоченный орган обязуется: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2.3.1. Предоставить Владельцу рекламной конструкции право на установку и эксплуатацию РК в соответствии с разделом 1 настоящего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2.3.2. Не предоставлять другим лицам рекламное место, указанное в разделе 1 настоящего Договора, для установки и эксплуатации РК в течение срока действия настоящего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 Уполномоченный орган вправе: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2.4.1. </w:t>
      </w:r>
      <w:proofErr w:type="gramStart"/>
      <w:r>
        <w:rPr>
          <w:sz w:val="24"/>
          <w:szCs w:val="24"/>
        </w:rPr>
        <w:t>Осуществлять контроль за установкой (монтажом) и демонтажем РК Владельцем рекламной конструкции в рамках исполнения Договора, а также за содержанием РК и ее надлежащим техническим состоянием (в том числе своевременным ремонтом, окраской, мойкой, очисткой от объявления, наличием маркировки, благоустройством места установки конструкции после проведения работ по ее установке (монтажу) и демонтажу, обслуживанию РК, смене изображений и т.д.).</w:t>
      </w:r>
      <w:proofErr w:type="gramEnd"/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2.4.2. Требовать от Владельца рекламной конструкции выполнения условий Договора, устранения допущенных нарушений условий Договора, устанавливать разумный срок выполнения таких требований.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2.4.3. </w:t>
      </w:r>
      <w:proofErr w:type="gramStart"/>
      <w:r>
        <w:rPr>
          <w:sz w:val="24"/>
          <w:szCs w:val="24"/>
        </w:rPr>
        <w:t>Требовать от Владельца рекламной конструкции осуществления демонтажа РК и удаления информации, размещенной на такой РК, или запретить Владельцу рекламной конструкции установку (монтаж) РК в случае, если РК установлена и (или) размещается с нарушением условий Договора, в том числе, если РК продолжает эксплуатироваться по окончании срока действия Договора, либо его досрочного расторжения, а также в случае установки РК до получения разрешения</w:t>
      </w:r>
      <w:proofErr w:type="gramEnd"/>
      <w:r>
        <w:rPr>
          <w:sz w:val="24"/>
          <w:szCs w:val="24"/>
        </w:rPr>
        <w:t xml:space="preserve"> на установку и эксплуатацию рекламной конструкции.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2.4.4. Отказаться от исполнения Договора в одностороннем внесудебном порядке в случаях, предусмотренных действующем законодательством и настоящим Договором.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Уполномоченный орган не несет ответственности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>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2.5.1. Кражу баннеров, размещенных на РК.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2.5.2. Кражу РК в целом или ее частей.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2.5.3. Повреждение РК в целом или ее частей третьими лицами, при стихийных бедствиях и техногенных катастрофах.</w:t>
      </w:r>
    </w:p>
    <w:p w:rsidR="00F67062" w:rsidRDefault="00F67062" w:rsidP="00F67062">
      <w:pPr>
        <w:jc w:val="both"/>
        <w:rPr>
          <w:sz w:val="24"/>
          <w:szCs w:val="24"/>
        </w:rPr>
      </w:pPr>
    </w:p>
    <w:p w:rsidR="00F67062" w:rsidRDefault="00F67062" w:rsidP="00F67062">
      <w:pPr>
        <w:pStyle w:val="af3"/>
        <w:numPr>
          <w:ilvl w:val="0"/>
          <w:numId w:val="15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Платежи и расчеты по Договору</w:t>
      </w:r>
    </w:p>
    <w:p w:rsidR="00F67062" w:rsidRDefault="00F67062" w:rsidP="00F67062">
      <w:pPr>
        <w:pStyle w:val="af3"/>
        <w:ind w:left="1068"/>
        <w:rPr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Общая сумма по Договору за весь срок действия Договора на момент заключения составляет:__________________________________________________________________,         в том числе НДС___________________________________________________________.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Годовая плата по настоящему Договору определяется по результатам аукциона в соответствии с протоколом ____________________________________________________________ и составляет:_________________________________________________________________________, в том числе НДС____________________________________________________________.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Обязанность оплаты по Договору возникает у Владельца рекламной конструкции с момента его подписания. Плату за первый год за вычетом суммы задатка в размере</w:t>
      </w:r>
      <w:proofErr w:type="gramStart"/>
      <w:r>
        <w:rPr>
          <w:sz w:val="24"/>
          <w:szCs w:val="24"/>
        </w:rPr>
        <w:t xml:space="preserve"> _____________________ (______) </w:t>
      </w:r>
      <w:proofErr w:type="gramEnd"/>
      <w:r>
        <w:rPr>
          <w:sz w:val="24"/>
          <w:szCs w:val="24"/>
        </w:rPr>
        <w:t>руб. Владелец рекламной конструкции обязан перечислить на счет Уполномоченного органа в течение 5 (пяти) рабочих дней с момента подписания настоящего Договора.</w:t>
      </w:r>
    </w:p>
    <w:p w:rsidR="00F67062" w:rsidRDefault="00F67062" w:rsidP="00F67062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3.3. Владелец рекламной конструкции производит оплату по Договору один раз в год путем внесения 100% авансового платежа не позднее 25 числа месяца, предшествующего оплачиваемому периоду.</w:t>
      </w:r>
    </w:p>
    <w:p w:rsidR="00F67062" w:rsidRDefault="00F67062" w:rsidP="00F67062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3.4. Оплата считается произведенной с момента зачисления денежных средств  на счет </w:t>
      </w:r>
      <w:r>
        <w:rPr>
          <w:sz w:val="24"/>
          <w:szCs w:val="24"/>
        </w:rPr>
        <w:t>Уполномоченного органа</w:t>
      </w:r>
      <w:r>
        <w:rPr>
          <w:color w:val="auto"/>
          <w:sz w:val="24"/>
          <w:szCs w:val="24"/>
        </w:rPr>
        <w:t xml:space="preserve">, указанный в разделе 8 настоящего Договора. В случае неправильного </w:t>
      </w:r>
      <w:r>
        <w:rPr>
          <w:color w:val="auto"/>
          <w:sz w:val="24"/>
          <w:szCs w:val="24"/>
        </w:rPr>
        <w:lastRenderedPageBreak/>
        <w:t>оформления платежного поручения, а также отсутствия в платежном поручении указания на номер, дату Договора, назначение и период платежа оплата не засчитывается.</w:t>
      </w:r>
    </w:p>
    <w:p w:rsidR="00F67062" w:rsidRPr="00441F7E" w:rsidRDefault="00F67062" w:rsidP="00F67062">
      <w:pPr>
        <w:ind w:firstLine="708"/>
        <w:jc w:val="both"/>
        <w:rPr>
          <w:rStyle w:val="af4"/>
          <w:i w:val="0"/>
          <w:sz w:val="24"/>
          <w:szCs w:val="24"/>
        </w:rPr>
      </w:pPr>
      <w:r w:rsidRPr="00441F7E">
        <w:rPr>
          <w:rStyle w:val="af4"/>
          <w:i w:val="0"/>
          <w:sz w:val="24"/>
          <w:szCs w:val="24"/>
        </w:rPr>
        <w:t>3.5. При просрочке исполнения обязательства оплаты по Договору Уполномоченный орган вправе потребовать от Владельца рекламной конструкции уплатить неустойку в размере 1% от общей суммы Договора за каждый день просрочки.</w:t>
      </w:r>
    </w:p>
    <w:p w:rsidR="00F67062" w:rsidRDefault="00F67062" w:rsidP="00F67062">
      <w:pPr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3.6. Порядок пересмотра цены настоящего Договора в сторону увеличения в одностороннем порядке настоящим Договором не предусмотрен.</w:t>
      </w:r>
    </w:p>
    <w:p w:rsidR="00F67062" w:rsidRDefault="00F67062" w:rsidP="00F67062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3.7. Цена настоящего Договора не может быть пересмотрена сторонами в сторону уменьшения.</w:t>
      </w:r>
    </w:p>
    <w:p w:rsidR="00F67062" w:rsidRDefault="00F67062" w:rsidP="00F67062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3.8. Цена настоящего Договора может быть увеличена по соглашению сторон.</w:t>
      </w:r>
    </w:p>
    <w:p w:rsidR="00F67062" w:rsidRDefault="00F67062" w:rsidP="00F67062">
      <w:pPr>
        <w:ind w:firstLine="708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3.9. В случае если Владелец рекламной конструкции не устанавливает РК либо не размещает на РК рекламную информацию, Владелец рекламной конструкции не освобождается от внесения соответствующей оплаты по Договору.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bookmarkStart w:id="11" w:name="Par501"/>
      <w:bookmarkEnd w:id="11"/>
    </w:p>
    <w:p w:rsidR="00F67062" w:rsidRDefault="00F67062" w:rsidP="00F67062">
      <w:pPr>
        <w:pStyle w:val="af3"/>
        <w:numPr>
          <w:ilvl w:val="0"/>
          <w:numId w:val="15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Демонтаж рекламной конструкции</w:t>
      </w:r>
    </w:p>
    <w:p w:rsidR="00F67062" w:rsidRDefault="00F67062" w:rsidP="00F67062">
      <w:pPr>
        <w:pStyle w:val="af3"/>
        <w:ind w:left="1068"/>
        <w:rPr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proofErr w:type="gramStart"/>
      <w:r>
        <w:rPr>
          <w:sz w:val="24"/>
          <w:szCs w:val="24"/>
        </w:rPr>
        <w:t>Не позднее 1 (одного) месяца после истечения срока действия или расторжения Договора, в том числе отказа Уполномоченного органа или Владельца рекламной конструкции в одностороннем внесудебном порядке от исполнения Договора в целом или его части, Владелец рекламной конструкции обязан осуществить демонтаж РК вместе с бетонным основанием, а также удалить размещенную на РК информацию в течение 3 (трех) дней.</w:t>
      </w:r>
      <w:proofErr w:type="gramEnd"/>
    </w:p>
    <w:p w:rsidR="00F67062" w:rsidRPr="00441F7E" w:rsidRDefault="00F67062" w:rsidP="00F67062">
      <w:pPr>
        <w:ind w:firstLine="708"/>
        <w:jc w:val="both"/>
        <w:rPr>
          <w:rStyle w:val="af4"/>
          <w:i w:val="0"/>
          <w:sz w:val="24"/>
          <w:szCs w:val="24"/>
        </w:rPr>
      </w:pPr>
      <w:r w:rsidRPr="00441F7E">
        <w:rPr>
          <w:rStyle w:val="af4"/>
          <w:i w:val="0"/>
          <w:sz w:val="24"/>
          <w:szCs w:val="24"/>
        </w:rPr>
        <w:t>4.2. При просрочке исполнения обязательств, установленных пунктом 4.1 настоящего раздела, Уполномоченный орган вправе потребовать от Владельца рекламной конструкции уплатить неустойку в размере 1% от общей суммы Договора за каждый день просрочки исполнения обязательств.</w:t>
      </w:r>
      <w:bookmarkStart w:id="12" w:name="_GoBack"/>
      <w:bookmarkEnd w:id="12"/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если Владелец рекламной конструкции в установленные пунктом 4.1 </w:t>
      </w:r>
      <w:proofErr w:type="gramStart"/>
      <w:r>
        <w:rPr>
          <w:sz w:val="24"/>
          <w:szCs w:val="24"/>
        </w:rPr>
        <w:t>настоящего раздела сроки</w:t>
      </w:r>
      <w:proofErr w:type="gramEnd"/>
      <w:r>
        <w:rPr>
          <w:sz w:val="24"/>
          <w:szCs w:val="24"/>
        </w:rPr>
        <w:t xml:space="preserve"> не осуществил удаление информации или демонтаж РК, то Уполномоченный орган вправе самостоятельно удалить размещенную информацию, а также самостоятельно осуществить демонтаж, хранение и, при необходимости, уничтожение РК. Владелец рекламной конструкции обязан возместить затраты, понесенные Уполномоченным органом в связи с удалением информации, демонтажем, хранением и уничтожением РК, в течение 5 (пяти) рабочих дней с даты получения счета на оплату.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4.4. В случае если размещение РК оказывается временно невозможным в связи с возникновением обстоятельств, не зависящих от воли Уполномоченного органа и Владельца рекламной конструкции, </w:t>
      </w:r>
      <w:r>
        <w:rPr>
          <w:sz w:val="24"/>
          <w:szCs w:val="24"/>
        </w:rPr>
        <w:t>Владелец рекламной конструкции, по уведомлению Уполномоченного органа, обязан осуществить демонтаж РК и/или ее составных частей на время проведения работ: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Не позднее 1 (одних) суток с момента получения уведомления Уполномоченного органа посредством телефонной связи, и продублированного электронной почтой, либо факсимильной связью - в случае возникновения аварийных ситуаций на инженерных сетях подземных и (или) надземных коммуникаций.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В течение срока, указанного в уведомлении Уполномоченного органа, - в случае если РК препятствует проведению ремонтных работ, дорожных работ, работ по благоустройству, строительству или реконструкции каких-либо объектов, ремонта или прокладки инженерных сетей подземных и (или) надземных коммуникаций и др.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В случае если Владелец рекламной конструкции в установленный пунктом 4.4 </w:t>
      </w:r>
      <w:proofErr w:type="gramStart"/>
      <w:r>
        <w:rPr>
          <w:sz w:val="24"/>
          <w:szCs w:val="24"/>
        </w:rPr>
        <w:t>настоящего раздела срок</w:t>
      </w:r>
      <w:proofErr w:type="gramEnd"/>
      <w:r>
        <w:rPr>
          <w:sz w:val="24"/>
          <w:szCs w:val="24"/>
        </w:rPr>
        <w:t xml:space="preserve"> не осуществил демонтаж РК, Уполномоченный орган вправе самостоятельно осуществить ее демонтаж. При этом Владелец рекламной конструкции обязан возместить затраты, понесенные Уполномоченным органом в связи с демонтажем и хранением РК, в течение 5 (пяти) рабочих дней с даты получения счета на оплату.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proofErr w:type="gramStart"/>
      <w:r>
        <w:rPr>
          <w:sz w:val="24"/>
          <w:szCs w:val="24"/>
        </w:rPr>
        <w:t>Владелец рекламной конструкции обязан обеспечить в течение 1 (одного) дня устранение последствий, наступивших в случае падения РК и/или ее составных частей, а также в случае возникновения иных аварийных ситуаций с РК, создающих угрозу безопасности для жизни, здоровья граждан и имущества третьих лиц, в том числе полный демонтаж поврежденной РК, не пригодной к дальнейшей эксплуатации.</w:t>
      </w:r>
      <w:proofErr w:type="gramEnd"/>
    </w:p>
    <w:p w:rsidR="00F67062" w:rsidRDefault="00F67062" w:rsidP="00F67062">
      <w:pPr>
        <w:ind w:firstLine="708"/>
        <w:jc w:val="both"/>
        <w:rPr>
          <w:sz w:val="24"/>
          <w:szCs w:val="24"/>
        </w:rPr>
      </w:pPr>
    </w:p>
    <w:p w:rsidR="00F67062" w:rsidRDefault="00F67062" w:rsidP="00F67062">
      <w:pPr>
        <w:jc w:val="both"/>
        <w:rPr>
          <w:sz w:val="24"/>
          <w:szCs w:val="24"/>
        </w:rPr>
      </w:pPr>
      <w:bookmarkStart w:id="13" w:name="Par521"/>
      <w:bookmarkEnd w:id="13"/>
    </w:p>
    <w:p w:rsidR="00F67062" w:rsidRDefault="00F67062" w:rsidP="00F67062">
      <w:pPr>
        <w:pStyle w:val="af3"/>
        <w:numPr>
          <w:ilvl w:val="0"/>
          <w:numId w:val="15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Ответственность сторон</w:t>
      </w:r>
    </w:p>
    <w:p w:rsidR="00F67062" w:rsidRDefault="00F67062" w:rsidP="00F67062">
      <w:pPr>
        <w:pStyle w:val="af3"/>
        <w:ind w:left="1068"/>
        <w:rPr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Владелец рекламной конструкции в полном объеме несет ответственность перед третьими лицами за безопасность РК как в целом, так и ее отдельных частей, в том числе креплений, узлов, деталей, агрегатов. Владелец рекламной конструкции в полном объеме несет ответственность за вред, причиненный третьим лицам в процессе установки (монтажа), эксплуатации и демонтажа, неисправности или аварийности РК. Владелец рекламной конструкции самостоятельно несет расходы на его возмещение в полном объеме.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Владелец рекламной конструкции не несет ответственности за просрочку выполнения обязательства по демонтажу РК в случае просрочки демонтажа в связи с погодными условиями, при которых демонтаж запрещен, а также в случае введения режима чрезвычайной ситуации.</w:t>
      </w:r>
    </w:p>
    <w:p w:rsidR="00F67062" w:rsidRDefault="00F67062" w:rsidP="00F67062">
      <w:pPr>
        <w:jc w:val="both"/>
        <w:rPr>
          <w:sz w:val="24"/>
          <w:szCs w:val="24"/>
        </w:rPr>
      </w:pPr>
    </w:p>
    <w:p w:rsidR="00F67062" w:rsidRDefault="00F67062" w:rsidP="00F67062">
      <w:pPr>
        <w:pStyle w:val="af3"/>
        <w:numPr>
          <w:ilvl w:val="0"/>
          <w:numId w:val="15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Расторжение Договора и срок его действия</w:t>
      </w:r>
    </w:p>
    <w:p w:rsidR="00F67062" w:rsidRDefault="00F67062" w:rsidP="00F67062">
      <w:pPr>
        <w:pStyle w:val="af3"/>
        <w:ind w:left="1068"/>
        <w:rPr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Настоящий Договор заключается сроком на 5 (пять) лет.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вступает в действие с «__» ____________ 20___ года и действует по «__» __________ 20___ года включительно, а в части исполнения сторонами обязательств, до полного их исполнения.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Договор </w:t>
      </w:r>
      <w:proofErr w:type="gramStart"/>
      <w:r>
        <w:rPr>
          <w:sz w:val="24"/>
          <w:szCs w:val="24"/>
        </w:rPr>
        <w:t>может быть досрочно расторгнут</w:t>
      </w:r>
      <w:proofErr w:type="gramEnd"/>
      <w:r>
        <w:rPr>
          <w:sz w:val="24"/>
          <w:szCs w:val="24"/>
        </w:rPr>
        <w:t xml:space="preserve"> по инициативе одной из Сторон после направления предложения о досрочном расторжении другой Стороне. В случае отказа от досрочного расторжения либо неполучения ответа в срок, указанный в предложении, заинтересованная Сторона вправе предъявить требование о досрочном расторжении Договора в суд.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6.4. Расторжение Договора по соглашению Сторон возможно только при отсутствии у Владельца рекламной конструкции задолженности по оплате по Договору.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6.5. Окончание срока действия Договора не освобождает Стороны от ответственности за его нарушение.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6.6. Прекращение действия Договора происходит по инициативе Уполномоченного органа в случаях: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6.6.1. Аннулирования разрешения на установку и эксплуатацию РК или признания его судом недействительным.</w:t>
      </w:r>
    </w:p>
    <w:p w:rsidR="00F67062" w:rsidRDefault="00F67062" w:rsidP="00F67062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6.6.2. Перехода права собственности на РК к третьим лицам. 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6.6.3. Неоднократного (то есть два и более раз) допущения Владельцем рекламной конструкции просрочки внесения платы по Договору в течение срока его действия.</w:t>
      </w:r>
    </w:p>
    <w:p w:rsidR="00F67062" w:rsidRDefault="00F67062" w:rsidP="00F670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6.6.4. Отказа Владельца рекламной конструкции от размещения социальной рекламы.</w:t>
      </w:r>
    </w:p>
    <w:p w:rsidR="00F67062" w:rsidRDefault="00F67062" w:rsidP="00F670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6.6.5. Невыполнения Владельцем рекламной конструкции обязанности по обращению за получением разрешения на установку и эксплуатацию РК в течение 3 (Трех) месяцев с момента подписания настоящего Договора. </w:t>
      </w:r>
    </w:p>
    <w:p w:rsidR="00F67062" w:rsidRDefault="00F67062" w:rsidP="00F670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6.6.6. Невыполнения Владельцем рекламной конструкции условий настоящего Договора. </w:t>
      </w:r>
    </w:p>
    <w:p w:rsidR="00F67062" w:rsidRDefault="00F67062" w:rsidP="00F670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этом случае в адрес Владельца рекламной конструкции направляется письменное уведомление, в соответствии с которым Владельцу рекламной конструкции предлагается устранить нарушения. При непринятии мер Владельцем рекламной конструкции в течение 5 (Пяти) рабочих дней после получения письменного уведомления Договор считается расторгнутым, а Владелец рекламной конструкции обязан внести Уполномоченному органу плату согласно разделу 3 настоящего Договора до момента расторжения настоящего Договора и демонтировать РК в порядке, указанном  в разделе 4 настоящего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 Прекращение действия Договора происходит по инициативе Владельца рекламной конструкции в случаях: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6.7.1. Прекращения осуществления деятельности юридическим лицом или индивидуальным предпринимателем, являющимся стороной Договора.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6.7.2. Ликвидации юридического лица, являющегося стороной Договора, в соответствии с гражданским законодательством Российской Федерации.</w:t>
      </w:r>
    </w:p>
    <w:p w:rsidR="00F67062" w:rsidRDefault="00F67062" w:rsidP="00F67062">
      <w:pPr>
        <w:jc w:val="both"/>
        <w:rPr>
          <w:sz w:val="24"/>
          <w:szCs w:val="24"/>
        </w:rPr>
      </w:pPr>
    </w:p>
    <w:p w:rsidR="00F67062" w:rsidRDefault="00F67062" w:rsidP="00F67062">
      <w:pPr>
        <w:jc w:val="both"/>
        <w:rPr>
          <w:sz w:val="24"/>
          <w:szCs w:val="24"/>
        </w:rPr>
      </w:pPr>
    </w:p>
    <w:p w:rsidR="00F67062" w:rsidRDefault="00F67062" w:rsidP="00F67062">
      <w:pPr>
        <w:pStyle w:val="af3"/>
        <w:numPr>
          <w:ilvl w:val="0"/>
          <w:numId w:val="15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Прочие условия</w:t>
      </w:r>
    </w:p>
    <w:p w:rsidR="00F67062" w:rsidRDefault="00F67062" w:rsidP="00F67062">
      <w:pPr>
        <w:ind w:left="708"/>
        <w:rPr>
          <w:sz w:val="24"/>
          <w:szCs w:val="24"/>
        </w:rPr>
      </w:pP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 Вопросы, не урегулированные настоящим Договором, разрешаются в соответствии с действующим законодательством Российской Федерации.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7.2. Договор составлен в двух экземплярах, каждый из которых имеет одинаковую юридическую силу, по одному экземпляру для каждой из Сторон.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7.3. Споры по Договору разрешаются в соответствии с действующим законодательством Российской Федерации.</w:t>
      </w:r>
    </w:p>
    <w:p w:rsidR="00F67062" w:rsidRDefault="00F67062" w:rsidP="00F67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7.4. 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:rsidR="00F67062" w:rsidRDefault="00F67062" w:rsidP="00F67062">
      <w:pPr>
        <w:ind w:firstLine="360"/>
        <w:jc w:val="both"/>
        <w:rPr>
          <w:sz w:val="24"/>
          <w:szCs w:val="24"/>
        </w:rPr>
      </w:pPr>
    </w:p>
    <w:p w:rsidR="00F67062" w:rsidRDefault="00F67062" w:rsidP="00F67062">
      <w:pPr>
        <w:pStyle w:val="a3"/>
        <w:numPr>
          <w:ilvl w:val="0"/>
          <w:numId w:val="13"/>
        </w:numPr>
        <w:jc w:val="center"/>
        <w:rPr>
          <w:sz w:val="24"/>
          <w:szCs w:val="24"/>
        </w:rPr>
      </w:pPr>
      <w:bookmarkStart w:id="14" w:name="Par531"/>
      <w:bookmarkEnd w:id="14"/>
      <w:r>
        <w:rPr>
          <w:sz w:val="24"/>
          <w:szCs w:val="24"/>
        </w:rPr>
        <w:t>Юридические адреса и реквизиты  Сторон</w:t>
      </w:r>
    </w:p>
    <w:p w:rsidR="00F67062" w:rsidRDefault="00F67062" w:rsidP="00F67062">
      <w:pPr>
        <w:pStyle w:val="a3"/>
        <w:ind w:left="720"/>
        <w:rPr>
          <w:sz w:val="24"/>
          <w:szCs w:val="24"/>
        </w:rPr>
      </w:pP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«Уполномоченный орган»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«Владелец рекламной конструкции»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 / ____________________</w:t>
      </w:r>
      <w:r>
        <w:rPr>
          <w:sz w:val="24"/>
          <w:szCs w:val="24"/>
        </w:rPr>
        <w:tab/>
        <w:t>____________________ / __________________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(ФИО)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(подпись)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(ФИО)</w:t>
      </w:r>
    </w:p>
    <w:p w:rsidR="00F67062" w:rsidRDefault="00F67062" w:rsidP="00F67062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</w:p>
    <w:p w:rsidR="00F67062" w:rsidRDefault="00F67062" w:rsidP="00F67062">
      <w:pPr>
        <w:tabs>
          <w:tab w:val="left" w:pos="851"/>
        </w:tabs>
        <w:jc w:val="right"/>
        <w:rPr>
          <w:sz w:val="24"/>
          <w:szCs w:val="24"/>
        </w:rPr>
      </w:pPr>
    </w:p>
    <w:p w:rsidR="00BD6BA3" w:rsidRDefault="00BD6BA3" w:rsidP="00F67062">
      <w:pPr>
        <w:tabs>
          <w:tab w:val="left" w:pos="851"/>
        </w:tabs>
        <w:jc w:val="right"/>
        <w:rPr>
          <w:b/>
        </w:rPr>
      </w:pPr>
    </w:p>
    <w:sectPr w:rsidR="00BD6BA3" w:rsidSect="008D3BCA">
      <w:pgSz w:w="11906" w:h="16838"/>
      <w:pgMar w:top="709" w:right="566" w:bottom="567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etina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EE8"/>
    <w:multiLevelType w:val="multilevel"/>
    <w:tmpl w:val="A1920834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11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68" w:hanging="1800"/>
      </w:pPr>
      <w:rPr>
        <w:rFonts w:cs="Times New Roman" w:hint="default"/>
      </w:rPr>
    </w:lvl>
  </w:abstractNum>
  <w:abstractNum w:abstractNumId="1">
    <w:nsid w:val="07AA40BB"/>
    <w:multiLevelType w:val="multilevel"/>
    <w:tmpl w:val="27B221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color w:val="000000"/>
      </w:rPr>
    </w:lvl>
  </w:abstractNum>
  <w:abstractNum w:abstractNumId="2">
    <w:nsid w:val="0AEC355B"/>
    <w:multiLevelType w:val="multilevel"/>
    <w:tmpl w:val="770EC4D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3DE82845"/>
    <w:multiLevelType w:val="multilevel"/>
    <w:tmpl w:val="202A2BD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">
    <w:nsid w:val="56320F97"/>
    <w:multiLevelType w:val="hybridMultilevel"/>
    <w:tmpl w:val="501C9AC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D8B5DF9"/>
    <w:multiLevelType w:val="hybridMultilevel"/>
    <w:tmpl w:val="A9A0EC08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59246B"/>
    <w:multiLevelType w:val="multilevel"/>
    <w:tmpl w:val="C6928AD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sz w:val="22"/>
        <w:szCs w:val="22"/>
      </w:rPr>
    </w:lvl>
  </w:abstractNum>
  <w:abstractNum w:abstractNumId="7">
    <w:nsid w:val="6E3B14DA"/>
    <w:multiLevelType w:val="hybridMultilevel"/>
    <w:tmpl w:val="B276D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C17E29"/>
    <w:multiLevelType w:val="multilevel"/>
    <w:tmpl w:val="62061E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9">
    <w:nsid w:val="782A3A73"/>
    <w:multiLevelType w:val="hybridMultilevel"/>
    <w:tmpl w:val="CA047918"/>
    <w:lvl w:ilvl="0" w:tplc="A8BEED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7CDE12F5"/>
    <w:multiLevelType w:val="multilevel"/>
    <w:tmpl w:val="D73A77EA"/>
    <w:lvl w:ilvl="0">
      <w:start w:val="3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3" w:hanging="840"/>
      </w:pPr>
      <w:rPr>
        <w:rFonts w:cs="Times New Roman" w:hint="default"/>
      </w:rPr>
    </w:lvl>
    <w:lvl w:ilvl="2">
      <w:start w:val="23"/>
      <w:numFmt w:val="decimal"/>
      <w:lvlText w:val="%1.%2.%3."/>
      <w:lvlJc w:val="left"/>
      <w:pPr>
        <w:ind w:left="1406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58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10"/>
  </w:num>
  <w:num w:numId="10">
    <w:abstractNumId w:val="5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86B"/>
    <w:rsid w:val="00002D41"/>
    <w:rsid w:val="00003640"/>
    <w:rsid w:val="0001219C"/>
    <w:rsid w:val="000125F1"/>
    <w:rsid w:val="000163C2"/>
    <w:rsid w:val="000261A6"/>
    <w:rsid w:val="000268AE"/>
    <w:rsid w:val="0003636D"/>
    <w:rsid w:val="000528C3"/>
    <w:rsid w:val="000571FA"/>
    <w:rsid w:val="00060A8F"/>
    <w:rsid w:val="000809E8"/>
    <w:rsid w:val="00095EDE"/>
    <w:rsid w:val="00095FA2"/>
    <w:rsid w:val="000B0C53"/>
    <w:rsid w:val="000B436E"/>
    <w:rsid w:val="000D6D65"/>
    <w:rsid w:val="000F491F"/>
    <w:rsid w:val="00106631"/>
    <w:rsid w:val="001232E2"/>
    <w:rsid w:val="00125929"/>
    <w:rsid w:val="00142E57"/>
    <w:rsid w:val="00143589"/>
    <w:rsid w:val="001553A8"/>
    <w:rsid w:val="00162322"/>
    <w:rsid w:val="001628D5"/>
    <w:rsid w:val="00162E10"/>
    <w:rsid w:val="0016541F"/>
    <w:rsid w:val="00167754"/>
    <w:rsid w:val="0017617C"/>
    <w:rsid w:val="00196437"/>
    <w:rsid w:val="001B0EA2"/>
    <w:rsid w:val="001D1FA3"/>
    <w:rsid w:val="001D3336"/>
    <w:rsid w:val="001F269B"/>
    <w:rsid w:val="001F28FE"/>
    <w:rsid w:val="001F7E3C"/>
    <w:rsid w:val="0020371E"/>
    <w:rsid w:val="00205DF9"/>
    <w:rsid w:val="0024484B"/>
    <w:rsid w:val="00245EF9"/>
    <w:rsid w:val="00254815"/>
    <w:rsid w:val="002712F1"/>
    <w:rsid w:val="0027281A"/>
    <w:rsid w:val="002A386B"/>
    <w:rsid w:val="002D4F12"/>
    <w:rsid w:val="003042F0"/>
    <w:rsid w:val="00313B46"/>
    <w:rsid w:val="00322210"/>
    <w:rsid w:val="00322ACE"/>
    <w:rsid w:val="0033348A"/>
    <w:rsid w:val="00362ABF"/>
    <w:rsid w:val="00367400"/>
    <w:rsid w:val="00371893"/>
    <w:rsid w:val="00385FD5"/>
    <w:rsid w:val="00396442"/>
    <w:rsid w:val="003A2B79"/>
    <w:rsid w:val="003A415F"/>
    <w:rsid w:val="003A5A3D"/>
    <w:rsid w:val="003B2CD2"/>
    <w:rsid w:val="003B3C42"/>
    <w:rsid w:val="003F2B4D"/>
    <w:rsid w:val="003F6137"/>
    <w:rsid w:val="003F6B29"/>
    <w:rsid w:val="0040015C"/>
    <w:rsid w:val="00405048"/>
    <w:rsid w:val="00441F7E"/>
    <w:rsid w:val="0044747A"/>
    <w:rsid w:val="004657D2"/>
    <w:rsid w:val="00475466"/>
    <w:rsid w:val="004A41EA"/>
    <w:rsid w:val="004D0F89"/>
    <w:rsid w:val="004E0B0A"/>
    <w:rsid w:val="004E36D9"/>
    <w:rsid w:val="004E729A"/>
    <w:rsid w:val="004F5993"/>
    <w:rsid w:val="004F7B6F"/>
    <w:rsid w:val="00502F1A"/>
    <w:rsid w:val="00506C21"/>
    <w:rsid w:val="00507400"/>
    <w:rsid w:val="00516E73"/>
    <w:rsid w:val="00533F06"/>
    <w:rsid w:val="00541050"/>
    <w:rsid w:val="00563273"/>
    <w:rsid w:val="005769CF"/>
    <w:rsid w:val="00580F2E"/>
    <w:rsid w:val="00583A3C"/>
    <w:rsid w:val="005B3D68"/>
    <w:rsid w:val="005D48C7"/>
    <w:rsid w:val="005F4C48"/>
    <w:rsid w:val="00624388"/>
    <w:rsid w:val="006646E5"/>
    <w:rsid w:val="006A7213"/>
    <w:rsid w:val="006B140E"/>
    <w:rsid w:val="006B2012"/>
    <w:rsid w:val="006B6CD9"/>
    <w:rsid w:val="006C3AD1"/>
    <w:rsid w:val="006C5C64"/>
    <w:rsid w:val="006D06A3"/>
    <w:rsid w:val="006D3285"/>
    <w:rsid w:val="006D33AA"/>
    <w:rsid w:val="00730E04"/>
    <w:rsid w:val="0074237A"/>
    <w:rsid w:val="00746140"/>
    <w:rsid w:val="00770D22"/>
    <w:rsid w:val="0079471C"/>
    <w:rsid w:val="007B038C"/>
    <w:rsid w:val="007C1342"/>
    <w:rsid w:val="007C20F5"/>
    <w:rsid w:val="007D5576"/>
    <w:rsid w:val="007F261E"/>
    <w:rsid w:val="007F5C42"/>
    <w:rsid w:val="00801183"/>
    <w:rsid w:val="00803761"/>
    <w:rsid w:val="008063AF"/>
    <w:rsid w:val="00814C70"/>
    <w:rsid w:val="00817CEB"/>
    <w:rsid w:val="008228AF"/>
    <w:rsid w:val="0083059F"/>
    <w:rsid w:val="00831EEC"/>
    <w:rsid w:val="008339DF"/>
    <w:rsid w:val="008431DE"/>
    <w:rsid w:val="00843C9D"/>
    <w:rsid w:val="00877574"/>
    <w:rsid w:val="008956D6"/>
    <w:rsid w:val="0089735F"/>
    <w:rsid w:val="008C3D57"/>
    <w:rsid w:val="008D3BCA"/>
    <w:rsid w:val="008F0E44"/>
    <w:rsid w:val="008F76F5"/>
    <w:rsid w:val="009057E5"/>
    <w:rsid w:val="00905B72"/>
    <w:rsid w:val="009326FF"/>
    <w:rsid w:val="00937C97"/>
    <w:rsid w:val="00954537"/>
    <w:rsid w:val="009614EB"/>
    <w:rsid w:val="0097658E"/>
    <w:rsid w:val="0099156F"/>
    <w:rsid w:val="00993AC3"/>
    <w:rsid w:val="009A5B14"/>
    <w:rsid w:val="009B710E"/>
    <w:rsid w:val="009C3C66"/>
    <w:rsid w:val="009C5A13"/>
    <w:rsid w:val="009D26D3"/>
    <w:rsid w:val="009E09A8"/>
    <w:rsid w:val="009E21C0"/>
    <w:rsid w:val="00A053B4"/>
    <w:rsid w:val="00A2164C"/>
    <w:rsid w:val="00A22099"/>
    <w:rsid w:val="00A22BD5"/>
    <w:rsid w:val="00A23B71"/>
    <w:rsid w:val="00A42C62"/>
    <w:rsid w:val="00A46257"/>
    <w:rsid w:val="00A83693"/>
    <w:rsid w:val="00A866E9"/>
    <w:rsid w:val="00AB2B6C"/>
    <w:rsid w:val="00AD4983"/>
    <w:rsid w:val="00AE319A"/>
    <w:rsid w:val="00AE3C88"/>
    <w:rsid w:val="00AE75D5"/>
    <w:rsid w:val="00AF68D5"/>
    <w:rsid w:val="00B033D0"/>
    <w:rsid w:val="00B23A1B"/>
    <w:rsid w:val="00B23E52"/>
    <w:rsid w:val="00B24404"/>
    <w:rsid w:val="00B3684F"/>
    <w:rsid w:val="00B41093"/>
    <w:rsid w:val="00B45137"/>
    <w:rsid w:val="00B46BE7"/>
    <w:rsid w:val="00B8280D"/>
    <w:rsid w:val="00BA0E35"/>
    <w:rsid w:val="00BA3894"/>
    <w:rsid w:val="00BC7222"/>
    <w:rsid w:val="00BD6BA3"/>
    <w:rsid w:val="00BF5E95"/>
    <w:rsid w:val="00C208D7"/>
    <w:rsid w:val="00C35DF2"/>
    <w:rsid w:val="00C45F8D"/>
    <w:rsid w:val="00C502E4"/>
    <w:rsid w:val="00C517A5"/>
    <w:rsid w:val="00C626F2"/>
    <w:rsid w:val="00C63941"/>
    <w:rsid w:val="00C700F9"/>
    <w:rsid w:val="00C7573B"/>
    <w:rsid w:val="00C90C4E"/>
    <w:rsid w:val="00C93B02"/>
    <w:rsid w:val="00CA05AF"/>
    <w:rsid w:val="00CA5AAC"/>
    <w:rsid w:val="00CA66C0"/>
    <w:rsid w:val="00CB1ACF"/>
    <w:rsid w:val="00CB5AC1"/>
    <w:rsid w:val="00CB663B"/>
    <w:rsid w:val="00CB6772"/>
    <w:rsid w:val="00CC12D9"/>
    <w:rsid w:val="00CD3909"/>
    <w:rsid w:val="00CD646C"/>
    <w:rsid w:val="00CF3425"/>
    <w:rsid w:val="00D034AF"/>
    <w:rsid w:val="00D150A9"/>
    <w:rsid w:val="00D16E25"/>
    <w:rsid w:val="00D3225B"/>
    <w:rsid w:val="00D3526B"/>
    <w:rsid w:val="00D41EDA"/>
    <w:rsid w:val="00D45277"/>
    <w:rsid w:val="00D54191"/>
    <w:rsid w:val="00D64689"/>
    <w:rsid w:val="00DB076A"/>
    <w:rsid w:val="00DB6689"/>
    <w:rsid w:val="00DC0867"/>
    <w:rsid w:val="00DD34FF"/>
    <w:rsid w:val="00DE6660"/>
    <w:rsid w:val="00DF378A"/>
    <w:rsid w:val="00E048D8"/>
    <w:rsid w:val="00E1493D"/>
    <w:rsid w:val="00E15F20"/>
    <w:rsid w:val="00E3360D"/>
    <w:rsid w:val="00E33B69"/>
    <w:rsid w:val="00E34CEB"/>
    <w:rsid w:val="00E4782C"/>
    <w:rsid w:val="00E611C0"/>
    <w:rsid w:val="00E61B7E"/>
    <w:rsid w:val="00E675C2"/>
    <w:rsid w:val="00E811A7"/>
    <w:rsid w:val="00EA2499"/>
    <w:rsid w:val="00ED50E2"/>
    <w:rsid w:val="00EF6DEE"/>
    <w:rsid w:val="00EF77B6"/>
    <w:rsid w:val="00F03A68"/>
    <w:rsid w:val="00F07410"/>
    <w:rsid w:val="00F301F5"/>
    <w:rsid w:val="00F317E4"/>
    <w:rsid w:val="00F45E18"/>
    <w:rsid w:val="00F54118"/>
    <w:rsid w:val="00F54DAD"/>
    <w:rsid w:val="00F621AD"/>
    <w:rsid w:val="00F6231B"/>
    <w:rsid w:val="00F67062"/>
    <w:rsid w:val="00F9673B"/>
    <w:rsid w:val="00FA6244"/>
    <w:rsid w:val="00FB2400"/>
    <w:rsid w:val="00FB3895"/>
    <w:rsid w:val="00FB3E1D"/>
    <w:rsid w:val="00FD69BA"/>
    <w:rsid w:val="00FD7F10"/>
    <w:rsid w:val="00FF0107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6B"/>
    <w:rPr>
      <w:rFonts w:ascii="Times New Roman" w:eastAsia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386B"/>
    <w:pPr>
      <w:jc w:val="both"/>
    </w:pPr>
    <w:rPr>
      <w:color w:val="auto"/>
      <w:sz w:val="22"/>
      <w:szCs w:val="22"/>
    </w:rPr>
  </w:style>
  <w:style w:type="character" w:customStyle="1" w:styleId="a4">
    <w:name w:val="Основной текст Знак"/>
    <w:link w:val="a3"/>
    <w:locked/>
    <w:rsid w:val="002A386B"/>
    <w:rPr>
      <w:rFonts w:ascii="Times New Roman" w:hAnsi="Times New Roman" w:cs="Times New Roman"/>
    </w:rPr>
  </w:style>
  <w:style w:type="paragraph" w:customStyle="1" w:styleId="ConsPlusNonformat">
    <w:name w:val="ConsPlusNonformat"/>
    <w:rsid w:val="002A38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paragraph" w:styleId="a5">
    <w:name w:val="Body Text Indent"/>
    <w:basedOn w:val="a"/>
    <w:link w:val="a6"/>
    <w:uiPriority w:val="99"/>
    <w:rsid w:val="002A386B"/>
    <w:pPr>
      <w:spacing w:after="120"/>
      <w:ind w:left="283"/>
    </w:pPr>
    <w:rPr>
      <w:color w:val="auto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2A386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2A386B"/>
    <w:rPr>
      <w:rFonts w:cs="Times New Roman"/>
      <w:color w:val="0000FF"/>
      <w:u w:val="single"/>
    </w:rPr>
  </w:style>
  <w:style w:type="paragraph" w:styleId="a8">
    <w:name w:val="No Spacing"/>
    <w:uiPriority w:val="99"/>
    <w:qFormat/>
    <w:rsid w:val="002A386B"/>
    <w:rPr>
      <w:rFonts w:ascii="Times New Roman" w:eastAsia="Times New Roman" w:hAnsi="Times New Roman"/>
    </w:rPr>
  </w:style>
  <w:style w:type="paragraph" w:customStyle="1" w:styleId="pboth">
    <w:name w:val="pboth"/>
    <w:basedOn w:val="a"/>
    <w:uiPriority w:val="99"/>
    <w:rsid w:val="002A386B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8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A386B"/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2A386B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A386B"/>
    <w:rPr>
      <w:rFonts w:ascii="Arial" w:hAnsi="Arial"/>
      <w:sz w:val="22"/>
      <w:lang w:eastAsia="ru-RU"/>
    </w:rPr>
  </w:style>
  <w:style w:type="paragraph" w:styleId="2">
    <w:name w:val="Body Text 2"/>
    <w:basedOn w:val="a"/>
    <w:link w:val="20"/>
    <w:uiPriority w:val="99"/>
    <w:rsid w:val="002A386B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2A386B"/>
    <w:rPr>
      <w:rFonts w:ascii="Times New Roman" w:hAnsi="Times New Roman" w:cs="Times New Roman"/>
      <w:color w:val="000000"/>
      <w:sz w:val="28"/>
      <w:szCs w:val="28"/>
    </w:rPr>
  </w:style>
  <w:style w:type="paragraph" w:styleId="ab">
    <w:name w:val="Title"/>
    <w:basedOn w:val="a"/>
    <w:link w:val="ac"/>
    <w:qFormat/>
    <w:rsid w:val="002A386B"/>
    <w:pPr>
      <w:jc w:val="center"/>
    </w:pPr>
    <w:rPr>
      <w:b/>
      <w:bCs/>
      <w:color w:val="auto"/>
      <w:sz w:val="32"/>
      <w:szCs w:val="32"/>
    </w:rPr>
  </w:style>
  <w:style w:type="character" w:customStyle="1" w:styleId="ac">
    <w:name w:val="Название Знак"/>
    <w:link w:val="ab"/>
    <w:locked/>
    <w:rsid w:val="002A386B"/>
    <w:rPr>
      <w:rFonts w:ascii="Times New Roman" w:hAnsi="Times New Roman" w:cs="Times New Roman"/>
      <w:b/>
      <w:bCs/>
      <w:sz w:val="32"/>
      <w:szCs w:val="32"/>
    </w:rPr>
  </w:style>
  <w:style w:type="paragraph" w:styleId="3">
    <w:name w:val="Body Text Indent 3"/>
    <w:basedOn w:val="a"/>
    <w:link w:val="30"/>
    <w:uiPriority w:val="99"/>
    <w:rsid w:val="002A38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A386B"/>
    <w:rPr>
      <w:rFonts w:ascii="Times New Roman" w:hAnsi="Times New Roman" w:cs="Times New Roman"/>
      <w:color w:val="000000"/>
      <w:sz w:val="16"/>
      <w:szCs w:val="16"/>
    </w:rPr>
  </w:style>
  <w:style w:type="paragraph" w:customStyle="1" w:styleId="1">
    <w:name w:val="Абзац списка1"/>
    <w:basedOn w:val="a"/>
    <w:uiPriority w:val="99"/>
    <w:rsid w:val="002A386B"/>
    <w:pPr>
      <w:ind w:left="720"/>
    </w:pPr>
  </w:style>
  <w:style w:type="paragraph" w:customStyle="1" w:styleId="21">
    <w:name w:val="Абзац списка2"/>
    <w:basedOn w:val="a"/>
    <w:uiPriority w:val="99"/>
    <w:rsid w:val="008D3BCA"/>
    <w:pPr>
      <w:ind w:left="720"/>
    </w:pPr>
  </w:style>
  <w:style w:type="paragraph" w:styleId="ad">
    <w:name w:val="Normal (Web)"/>
    <w:basedOn w:val="a"/>
    <w:uiPriority w:val="99"/>
    <w:semiHidden/>
    <w:rsid w:val="00B2440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western">
    <w:name w:val="western"/>
    <w:basedOn w:val="a"/>
    <w:uiPriority w:val="99"/>
    <w:rsid w:val="00B24404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e">
    <w:name w:val="annotation reference"/>
    <w:uiPriority w:val="99"/>
    <w:semiHidden/>
    <w:rsid w:val="00C90C4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C90C4E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322ACE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C90C4E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322ACE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f3">
    <w:name w:val="List Paragraph"/>
    <w:basedOn w:val="a"/>
    <w:uiPriority w:val="34"/>
    <w:qFormat/>
    <w:rsid w:val="004D0F89"/>
    <w:pPr>
      <w:ind w:left="720"/>
      <w:contextualSpacing/>
    </w:pPr>
  </w:style>
  <w:style w:type="character" w:styleId="af4">
    <w:name w:val="Emphasis"/>
    <w:qFormat/>
    <w:locked/>
    <w:rsid w:val="00441F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d@admlr.lipets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8101</Words>
  <Characters>46179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Попова Дарья Александровна</cp:lastModifiedBy>
  <cp:revision>154</cp:revision>
  <cp:lastPrinted>2020-10-30T07:43:00Z</cp:lastPrinted>
  <dcterms:created xsi:type="dcterms:W3CDTF">2020-06-16T11:17:00Z</dcterms:created>
  <dcterms:modified xsi:type="dcterms:W3CDTF">2020-11-06T13:41:00Z</dcterms:modified>
</cp:coreProperties>
</file>